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7A53" w14:textId="77777777" w:rsidR="007A5096" w:rsidRPr="00197466" w:rsidRDefault="007A5096" w:rsidP="0019746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kern w:val="1"/>
          <w:sz w:val="24"/>
        </w:rPr>
      </w:pPr>
      <w:r w:rsidRPr="00197466">
        <w:rPr>
          <w:rFonts w:ascii="Times New Roman" w:hAnsi="Times New Roman"/>
          <w:b/>
          <w:color w:val="000000" w:themeColor="text1"/>
          <w:kern w:val="1"/>
          <w:sz w:val="24"/>
        </w:rPr>
        <w:t>ПОЛИТИКА В ОТНОШЕНИИ ОБРАБОТКИ ПЕРСОНАЛЬНЫХ ДАННЫХ</w:t>
      </w:r>
    </w:p>
    <w:p w14:paraId="7FE781EA" w14:textId="77777777" w:rsidR="007A5096" w:rsidRPr="00197466" w:rsidRDefault="007A5096" w:rsidP="00197466">
      <w:pPr>
        <w:suppressAutoHyphens/>
        <w:spacing w:after="0" w:line="240" w:lineRule="auto"/>
        <w:contextualSpacing/>
        <w:rPr>
          <w:rFonts w:ascii="Times New Roman" w:hAnsi="Times New Roman"/>
          <w:b/>
          <w:color w:val="000000" w:themeColor="text1"/>
          <w:kern w:val="1"/>
          <w:sz w:val="24"/>
        </w:rPr>
      </w:pPr>
    </w:p>
    <w:p w14:paraId="31A29B81" w14:textId="0036DB6A" w:rsidR="007A5096" w:rsidRPr="00B32D67" w:rsidRDefault="00C6642D" w:rsidP="007A5096">
      <w:pPr>
        <w:pStyle w:val="a4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  <w:r w:rsidRPr="00CA34FF">
        <w:rPr>
          <w:rFonts w:ascii="Times New Roman" w:hAnsi="Times New Roman" w:cs="Times New Roman"/>
          <w:sz w:val="24"/>
          <w:szCs w:val="24"/>
        </w:rPr>
        <w:t>«</w:t>
      </w:r>
      <w:r w:rsidR="00CA34FF" w:rsidRPr="00CA34FF">
        <w:rPr>
          <w:rFonts w:ascii="Times New Roman" w:hAnsi="Times New Roman" w:cs="Times New Roman"/>
          <w:sz w:val="24"/>
          <w:szCs w:val="24"/>
        </w:rPr>
        <w:t>01</w:t>
      </w:r>
      <w:r w:rsidRPr="00CA34FF">
        <w:rPr>
          <w:rFonts w:ascii="Times New Roman" w:hAnsi="Times New Roman" w:cs="Times New Roman"/>
          <w:sz w:val="24"/>
          <w:szCs w:val="24"/>
        </w:rPr>
        <w:t xml:space="preserve">» </w:t>
      </w:r>
      <w:r w:rsidR="00CA34FF" w:rsidRPr="00CA34FF">
        <w:rPr>
          <w:rFonts w:ascii="Times New Roman" w:hAnsi="Times New Roman" w:cs="Times New Roman"/>
          <w:sz w:val="24"/>
          <w:szCs w:val="24"/>
        </w:rPr>
        <w:t>ноября</w:t>
      </w:r>
      <w:r w:rsidRPr="00CA34FF">
        <w:rPr>
          <w:rFonts w:ascii="Times New Roman" w:hAnsi="Times New Roman" w:cs="Times New Roman"/>
          <w:sz w:val="24"/>
          <w:szCs w:val="24"/>
        </w:rPr>
        <w:t xml:space="preserve"> 20</w:t>
      </w:r>
      <w:r w:rsidR="00CA34FF" w:rsidRPr="00CA34FF">
        <w:rPr>
          <w:rFonts w:ascii="Times New Roman" w:hAnsi="Times New Roman" w:cs="Times New Roman"/>
          <w:sz w:val="24"/>
          <w:szCs w:val="24"/>
        </w:rPr>
        <w:t>16</w:t>
      </w:r>
      <w:r w:rsidRPr="00CA34FF">
        <w:rPr>
          <w:rFonts w:ascii="Times New Roman" w:hAnsi="Times New Roman" w:cs="Times New Roman"/>
          <w:sz w:val="24"/>
          <w:szCs w:val="24"/>
        </w:rPr>
        <w:t xml:space="preserve"> </w:t>
      </w:r>
      <w:r w:rsidR="007A5096" w:rsidRPr="00CA34FF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г.</w:t>
      </w:r>
    </w:p>
    <w:p w14:paraId="463470D1" w14:textId="77777777" w:rsidR="007A5096" w:rsidRPr="00197466" w:rsidRDefault="007A5096" w:rsidP="00197466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64D8CA4E" w14:textId="77777777" w:rsidR="00C6642D" w:rsidRPr="00284F51" w:rsidRDefault="00C6642D" w:rsidP="00C6642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Hlk114420784"/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</w:p>
    <w:p w14:paraId="6BD5FE01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B7E6D3E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1.1. Настоящая политика в отношении обработки персональных данных (далее – «Политика») разработана во исполнение требований пункта 2 части 1 статьи 18.1 Федерального закона от 27.07.2006 № 152-ФЗ «О персональных данных» (далее – «Закон о персональных данных»)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0C31A730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7E790BC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1.2. Настоящая Политика действует в отношении следующих категорий субъектов персональных данных, которые обрабатывает Оператор:</w:t>
      </w:r>
    </w:p>
    <w:p w14:paraId="39A87442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E80DA67" w14:textId="77777777" w:rsidR="00C6642D" w:rsidRPr="00284F51" w:rsidRDefault="00C6642D" w:rsidP="00C6642D">
      <w:pPr>
        <w:pStyle w:val="a5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bookmarkStart w:id="1" w:name="_Hlk113737546"/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Работники.</w:t>
      </w:r>
    </w:p>
    <w:bookmarkEnd w:id="1"/>
    <w:p w14:paraId="00474D68" w14:textId="77777777" w:rsidR="00C6642D" w:rsidRPr="00284F51" w:rsidRDefault="00C6642D" w:rsidP="00C6642D">
      <w:pPr>
        <w:pStyle w:val="a5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Соискатели на вакантные должности.</w:t>
      </w:r>
    </w:p>
    <w:p w14:paraId="4A7133CC" w14:textId="77777777" w:rsidR="00C6642D" w:rsidRPr="00284F51" w:rsidRDefault="00C6642D" w:rsidP="00C6642D">
      <w:pPr>
        <w:pStyle w:val="a5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Контрагенты Оператора (физические лица).</w:t>
      </w:r>
    </w:p>
    <w:p w14:paraId="73DCE89B" w14:textId="77777777" w:rsidR="00C6642D" w:rsidRPr="00284F51" w:rsidRDefault="00C6642D" w:rsidP="00C6642D">
      <w:pPr>
        <w:pStyle w:val="a5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Представители (работники) контрагентов (юридических лиц и индивидуальных предпринимателей).</w:t>
      </w:r>
    </w:p>
    <w:p w14:paraId="7CD4862E" w14:textId="77777777" w:rsidR="00C6642D" w:rsidRPr="00284F51" w:rsidRDefault="00C6642D" w:rsidP="00C6642D">
      <w:pPr>
        <w:pStyle w:val="a5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Клиенты.</w:t>
      </w:r>
    </w:p>
    <w:p w14:paraId="002C86EE" w14:textId="77777777" w:rsidR="00C6642D" w:rsidRPr="00284F51" w:rsidRDefault="00C6642D" w:rsidP="00C6642D">
      <w:pPr>
        <w:pStyle w:val="a5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Пользователи.</w:t>
      </w:r>
    </w:p>
    <w:p w14:paraId="47410172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23E159F8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1.3. Основные понятия, используемые в Политике:</w:t>
      </w:r>
    </w:p>
    <w:p w14:paraId="17454202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7020212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Персональные данные</w:t>
      </w:r>
      <w:r w:rsidRPr="00284F5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031640FD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7C7D23A" w14:textId="423ADE3A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3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Оператор персональных данных (Оператор)</w:t>
      </w:r>
      <w:r w:rsidRPr="004B3D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A34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bookmarkStart w:id="2" w:name="_Hlk196916616"/>
      <w:r w:rsidR="00883A69" w:rsidRPr="00CA34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ООО</w:t>
      </w:r>
      <w:r w:rsidR="00883A69" w:rsidRPr="00CA34FF">
        <w:rPr>
          <w:rFonts w:ascii="Times New Roman" w:hAnsi="Times New Roman" w:cs="Times New Roman"/>
          <w:sz w:val="24"/>
          <w:szCs w:val="24"/>
        </w:rPr>
        <w:t xml:space="preserve"> «</w:t>
      </w:r>
      <w:r w:rsidR="00CA34FF" w:rsidRPr="00CA34FF">
        <w:rPr>
          <w:rFonts w:ascii="Times New Roman" w:hAnsi="Times New Roman" w:cs="Times New Roman"/>
          <w:sz w:val="24"/>
          <w:szCs w:val="24"/>
        </w:rPr>
        <w:t>Уктусский спортивный комплекс</w:t>
      </w:r>
      <w:r w:rsidR="00883A69" w:rsidRPr="00CA34FF">
        <w:rPr>
          <w:rFonts w:ascii="Times New Roman" w:hAnsi="Times New Roman" w:cs="Times New Roman"/>
          <w:sz w:val="24"/>
          <w:szCs w:val="24"/>
        </w:rPr>
        <w:t>»</w:t>
      </w:r>
      <w:r w:rsidR="00883A69" w:rsidRPr="00CA34F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, ОГРН </w:t>
      </w:r>
      <w:r w:rsidR="00CA34FF" w:rsidRPr="00CA34F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1169658122952</w:t>
      </w:r>
      <w:r w:rsidR="00883A69" w:rsidRPr="00CA34F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, ИНН</w:t>
      </w:r>
      <w:r w:rsidR="00197466" w:rsidRPr="00CA34F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="00CA34FF" w:rsidRPr="00CA34FF">
        <w:rPr>
          <w:rFonts w:ascii="Times New Roman" w:hAnsi="Times New Roman" w:cs="Times New Roman"/>
          <w:sz w:val="24"/>
          <w:szCs w:val="24"/>
        </w:rPr>
        <w:t>6679101377</w:t>
      </w:r>
      <w:r w:rsidR="00883A69" w:rsidRPr="00CA34F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,</w:t>
      </w:r>
      <w:bookmarkEnd w:id="2"/>
      <w:r w:rsidR="00883A69"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Pr="004B3D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</w:t>
      </w:r>
      <w:r w:rsidRPr="00284F5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17D8A3E9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D14EBE3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Обработка персональных данных</w:t>
      </w:r>
      <w:r w:rsidRPr="00284F5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 </w:t>
      </w: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</w:p>
    <w:p w14:paraId="56AA54A5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5F7E12D5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Автоматизированная обработка персональных данных</w:t>
      </w:r>
      <w:r w:rsidRPr="00284F5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обработка персональных данных с помощью средств вычислительной техники;</w:t>
      </w:r>
    </w:p>
    <w:p w14:paraId="02A56DDE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1F749420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Распространение персональных данных</w:t>
      </w:r>
      <w:r w:rsidRPr="00284F5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действия, направленные на раскрытие персональных данных неопределенному кругу лиц;</w:t>
      </w:r>
    </w:p>
    <w:p w14:paraId="56634520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395FC1A1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Предоставление персональных данных</w:t>
      </w:r>
      <w:r w:rsidRPr="00284F5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действия, направленные на раскрытие персональных данных определенному лицу или определенному кругу лиц;</w:t>
      </w:r>
    </w:p>
    <w:p w14:paraId="299411A2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30754D04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Блокирование персональных данных</w:t>
      </w:r>
      <w:r w:rsidRPr="00284F5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временное прекращение обработки </w:t>
      </w:r>
      <w:r w:rsidRPr="00284F5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персональных данных (за исключением случаев, если обработка необходима для уточнения персональных данных);</w:t>
      </w:r>
    </w:p>
    <w:p w14:paraId="1F187224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07DF80D6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Уничтожение персональных данных</w:t>
      </w:r>
      <w:r w:rsidRPr="00284F5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245E363C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4D5360E1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Обезличивание персональных данных</w:t>
      </w:r>
      <w:r w:rsidRPr="00284F5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12B883B7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4BA1AD24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Информационная система персональных данных</w:t>
      </w:r>
      <w:r w:rsidRPr="00284F5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147C179F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77A2E48F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Трансграничная передача персональных данных</w:t>
      </w:r>
      <w:r w:rsidRPr="00284F5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лицу;</w:t>
      </w:r>
    </w:p>
    <w:p w14:paraId="3F272BD3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C90A74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1.4. Основные права и обязанности Оператора.</w:t>
      </w:r>
    </w:p>
    <w:p w14:paraId="27A2E4F3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F360BD4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1.4.1. Оператор имеет право:</w:t>
      </w:r>
    </w:p>
    <w:p w14:paraId="47709DC8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61CC5C" w14:textId="77777777" w:rsidR="00C6642D" w:rsidRPr="00284F51" w:rsidRDefault="00C6642D" w:rsidP="00C6642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14:paraId="30E9C2EF" w14:textId="77777777" w:rsidR="00C6642D" w:rsidRPr="00284F51" w:rsidRDefault="00C6642D" w:rsidP="00C6642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данных;</w:t>
      </w:r>
    </w:p>
    <w:p w14:paraId="12E818AE" w14:textId="77777777" w:rsidR="00C6642D" w:rsidRPr="00284F51" w:rsidRDefault="00C6642D" w:rsidP="00C6642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14:paraId="6D07741F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1FEA9D8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1.4.2. Оператор обязан:</w:t>
      </w:r>
    </w:p>
    <w:p w14:paraId="31C6A28E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C56E852" w14:textId="77777777" w:rsidR="00C6642D" w:rsidRPr="00284F51" w:rsidRDefault="00C6642D" w:rsidP="00C6642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организовывать обработку персональных данных в соответствии с требованиями Закона о персональных данных;</w:t>
      </w:r>
    </w:p>
    <w:p w14:paraId="1D1B5740" w14:textId="77777777" w:rsidR="00C6642D" w:rsidRPr="00284F51" w:rsidRDefault="00C6642D" w:rsidP="00C6642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3CEEF456" w14:textId="77777777" w:rsidR="00C6642D" w:rsidRPr="00284F51" w:rsidRDefault="00C6642D" w:rsidP="00C6642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сообщать в уполномоченный орган по защите прав субъектов персональных данных (далее – «Роскомнадзор») по запросу этого органа необходимую информацию в течение 10 рабочих дней с даты получения такого запроса.</w:t>
      </w:r>
    </w:p>
    <w:p w14:paraId="36206906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1469E698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1.5. Основные права Субъектов персональных данных. Субъект персональных данных имеет право:</w:t>
      </w:r>
    </w:p>
    <w:p w14:paraId="3DC01FC6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0E8FBE82" w14:textId="77777777" w:rsidR="00C6642D" w:rsidRPr="00284F51" w:rsidRDefault="00C6642D" w:rsidP="00C6642D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получать информацию, касающуюся обработки его персональных данных, за </w:t>
      </w: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исключением случаев, предусмотренных федеральными законами. Сведения предоставляются </w:t>
      </w:r>
      <w:r w:rsidRPr="00284F5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Субъекту персональных данных </w:t>
      </w: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Оператором в доступной форме, и в них не должны содержаться персональные данные, относящиеся к другим </w:t>
      </w:r>
      <w:r w:rsidRPr="00284F5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Субъектам персональных данных</w:t>
      </w: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3B8C30F5" w14:textId="77777777" w:rsidR="00C6642D" w:rsidRPr="00284F51" w:rsidRDefault="00C6642D" w:rsidP="00C6642D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0C3EF588" w14:textId="77777777" w:rsidR="00C6642D" w:rsidRPr="00284F51" w:rsidRDefault="00C6642D" w:rsidP="00C6642D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обжаловать в Роскомнадзоре или в судебном порядке неправомерные действия или бездействие Оператора при обработке его персональных данных.</w:t>
      </w:r>
    </w:p>
    <w:p w14:paraId="665E23AB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448B38FA" w14:textId="06608BB6" w:rsidR="00C6642D" w:rsidRPr="00197466" w:rsidRDefault="00C6642D" w:rsidP="00E5252B">
      <w:p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kern w:val="2"/>
          <w:sz w:val="24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Субъект персональных данных может реализовать права по получению информации, касающейся обработки его персональных данных, а также права по уточнению его персональных данных, их блокированию или уничтожению, обратившись к Оператору с соответствующим запросом </w:t>
      </w:r>
      <w:r w:rsidRPr="00CB1DC8">
        <w:rPr>
          <w:rFonts w:ascii="Times New Roman" w:hAnsi="Times New Roman"/>
          <w:color w:val="000000" w:themeColor="text1"/>
          <w:sz w:val="24"/>
        </w:rPr>
        <w:t>по адресу</w:t>
      </w:r>
      <w:r w:rsidR="00CA34FF">
        <w:rPr>
          <w:rFonts w:ascii="Times New Roman" w:hAnsi="Times New Roman"/>
          <w:color w:val="000000" w:themeColor="text1"/>
          <w:sz w:val="24"/>
        </w:rPr>
        <w:t>:</w:t>
      </w:r>
      <w:r w:rsidR="00CA34FF" w:rsidRPr="00CA34FF">
        <w:t xml:space="preserve"> </w:t>
      </w:r>
      <w:r w:rsidR="00CA34FF" w:rsidRPr="00CA34FF">
        <w:rPr>
          <w:rFonts w:ascii="Times New Roman" w:hAnsi="Times New Roman"/>
          <w:color w:val="000000" w:themeColor="text1"/>
          <w:sz w:val="24"/>
        </w:rPr>
        <w:t>620023, г. Екатеринбург, ул. Зимняя, д. 27, пом. №22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Pr="00284F51">
        <w:rPr>
          <w:rFonts w:ascii="Times New Roman" w:hAnsi="Times New Roman" w:cs="Times New Roman"/>
          <w:sz w:val="24"/>
          <w:szCs w:val="24"/>
        </w:rPr>
        <w:t xml:space="preserve">или путем обращения к Оператору с соответствующим запросом </w:t>
      </w:r>
      <w:r w:rsidRPr="00CB1DC8">
        <w:rPr>
          <w:rFonts w:ascii="Times New Roman" w:hAnsi="Times New Roman"/>
          <w:sz w:val="24"/>
        </w:rPr>
        <w:t>по электронной почте</w:t>
      </w:r>
      <w:r w:rsidR="00B91CED" w:rsidRPr="00CB1DC8">
        <w:rPr>
          <w:rFonts w:ascii="Times New Roman" w:hAnsi="Times New Roman"/>
          <w:sz w:val="24"/>
        </w:rPr>
        <w:t>:</w:t>
      </w:r>
      <w:r w:rsidRPr="00CB1DC8">
        <w:rPr>
          <w:rFonts w:ascii="Times New Roman" w:hAnsi="Times New Roman"/>
          <w:sz w:val="24"/>
        </w:rPr>
        <w:t xml:space="preserve"> </w:t>
      </w:r>
      <w:bookmarkStart w:id="3" w:name="_Hlk197022829"/>
      <w:r w:rsidR="00CA34FF" w:rsidRPr="00CA34FF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CA34FF" w:rsidRPr="00CA34FF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CA34FF" w:rsidRPr="00CA34FF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CA34FF" w:rsidRPr="00CA34FF"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CA34FF" w:rsidRPr="00CA34FF">
        <w:rPr>
          <w:rFonts w:ascii="Times New Roman" w:hAnsi="Times New Roman" w:cs="Times New Roman"/>
          <w:sz w:val="24"/>
          <w:szCs w:val="24"/>
        </w:rPr>
        <w:instrText>:</w:instrText>
      </w:r>
      <w:r w:rsidR="00CA34FF" w:rsidRPr="00CA34FF">
        <w:rPr>
          <w:rFonts w:ascii="Times New Roman" w:hAnsi="Times New Roman" w:cs="Times New Roman"/>
          <w:sz w:val="24"/>
          <w:szCs w:val="24"/>
          <w:lang w:val="en-US"/>
        </w:rPr>
        <w:instrText>bv</w:instrText>
      </w:r>
      <w:r w:rsidR="00CA34FF" w:rsidRPr="00CA34FF">
        <w:rPr>
          <w:rFonts w:ascii="Times New Roman" w:hAnsi="Times New Roman" w:cs="Times New Roman"/>
          <w:sz w:val="24"/>
          <w:szCs w:val="24"/>
        </w:rPr>
        <w:instrText>@</w:instrText>
      </w:r>
      <w:r w:rsidR="00CA34FF" w:rsidRPr="00CA34FF">
        <w:rPr>
          <w:rFonts w:ascii="Times New Roman" w:hAnsi="Times New Roman" w:cs="Times New Roman"/>
          <w:sz w:val="24"/>
          <w:szCs w:val="24"/>
          <w:lang w:val="en-US"/>
        </w:rPr>
        <w:instrText>ural</w:instrText>
      </w:r>
      <w:r w:rsidR="00CA34FF" w:rsidRPr="00CA34FF">
        <w:rPr>
          <w:rFonts w:ascii="Times New Roman" w:hAnsi="Times New Roman" w:cs="Times New Roman"/>
          <w:sz w:val="24"/>
          <w:szCs w:val="24"/>
        </w:rPr>
        <w:instrText>.</w:instrText>
      </w:r>
      <w:r w:rsidR="00CA34FF" w:rsidRPr="00CA34FF">
        <w:rPr>
          <w:rFonts w:ascii="Times New Roman" w:hAnsi="Times New Roman" w:cs="Times New Roman"/>
          <w:sz w:val="24"/>
          <w:szCs w:val="24"/>
          <w:lang w:val="en-US"/>
        </w:rPr>
        <w:instrText>ski</w:instrText>
      </w:r>
      <w:r w:rsidR="00CA34FF" w:rsidRPr="00CA34FF">
        <w:rPr>
          <w:rFonts w:ascii="Times New Roman" w:hAnsi="Times New Roman" w:cs="Times New Roman"/>
          <w:sz w:val="24"/>
          <w:szCs w:val="24"/>
        </w:rPr>
        <w:instrText>"</w:instrText>
      </w:r>
      <w:r w:rsidR="00CA34FF" w:rsidRPr="00CA34FF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CA34FF" w:rsidRPr="00CA34FF">
        <w:rPr>
          <w:rStyle w:val="a6"/>
          <w:sz w:val="24"/>
          <w:szCs w:val="24"/>
          <w:lang w:val="en-US"/>
        </w:rPr>
        <w:t>bv</w:t>
      </w:r>
      <w:r w:rsidR="00CA34FF" w:rsidRPr="00CA34FF">
        <w:rPr>
          <w:rStyle w:val="a6"/>
          <w:sz w:val="24"/>
          <w:szCs w:val="24"/>
        </w:rPr>
        <w:t>@</w:t>
      </w:r>
      <w:r w:rsidR="00CA34FF" w:rsidRPr="00CA34FF">
        <w:rPr>
          <w:rStyle w:val="a6"/>
          <w:sz w:val="24"/>
          <w:szCs w:val="24"/>
          <w:lang w:val="en-US"/>
        </w:rPr>
        <w:t>ural</w:t>
      </w:r>
      <w:r w:rsidR="00CA34FF" w:rsidRPr="00CA34FF">
        <w:rPr>
          <w:rStyle w:val="a6"/>
          <w:sz w:val="24"/>
          <w:szCs w:val="24"/>
        </w:rPr>
        <w:t>.</w:t>
      </w:r>
      <w:bookmarkEnd w:id="3"/>
      <w:r w:rsidR="00CA34FF" w:rsidRPr="00CA34FF">
        <w:rPr>
          <w:rStyle w:val="a6"/>
          <w:sz w:val="24"/>
          <w:szCs w:val="24"/>
          <w:lang w:val="en-US"/>
        </w:rPr>
        <w:t>ski</w:t>
      </w:r>
      <w:r w:rsidR="00CA34FF" w:rsidRPr="00CA34FF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CA34FF" w:rsidRPr="00CA34FF">
        <w:rPr>
          <w:rFonts w:ascii="Times New Roman" w:hAnsi="Times New Roman" w:cs="Times New Roman"/>
          <w:sz w:val="24"/>
          <w:szCs w:val="24"/>
        </w:rPr>
        <w:t xml:space="preserve"> </w:t>
      </w:r>
      <w:r w:rsidR="00883A69" w:rsidRPr="00CA34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84F51">
        <w:rPr>
          <w:rFonts w:ascii="Times New Roman" w:hAnsi="Times New Roman" w:cs="Times New Roman"/>
          <w:sz w:val="24"/>
          <w:szCs w:val="24"/>
        </w:rPr>
        <w:t xml:space="preserve"> </w:t>
      </w: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обоих случаях запрос должен быть оформлен с соблюдением требований </w:t>
      </w:r>
      <w:r w:rsidR="00E525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пункта 7</w:t>
      </w: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.1. настоящей Политики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.</w:t>
      </w:r>
    </w:p>
    <w:p w14:paraId="2C15B134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73BDE52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1.6. 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</w:p>
    <w:p w14:paraId="2ECCE61A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5A44605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1.7.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Федерации.</w:t>
      </w:r>
    </w:p>
    <w:p w14:paraId="0A1EE7BD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EAD00CB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 xml:space="preserve">2. ПРИНЦИПЫ </w:t>
      </w: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ОБРАБОТКИ ПЕРСОНАЛЬНЫХ ДАННЫХ</w:t>
      </w:r>
    </w:p>
    <w:p w14:paraId="2E04625C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3E2B80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2.1.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принципов:</w:t>
      </w:r>
    </w:p>
    <w:p w14:paraId="6117C3A9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7BA1577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законности и справедливой основы;</w:t>
      </w:r>
    </w:p>
    <w:p w14:paraId="68D665B9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ограничения обработки персональных данных достижением конкретных, заранее определённых и законных целей;</w:t>
      </w:r>
    </w:p>
    <w:p w14:paraId="04094ED7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недопущения обработки персональных данных, несовместимой с целями сбора персональных данных;</w:t>
      </w:r>
    </w:p>
    <w:p w14:paraId="74223F68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60E7668D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обработки только тех персональных данных, которые отвечают целям их обработки;</w:t>
      </w:r>
    </w:p>
    <w:p w14:paraId="28560D1C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соответствия содержания и объёма обрабатываемых персональных данных заявленным целям обработки;</w:t>
      </w:r>
    </w:p>
    <w:p w14:paraId="0841B581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недопущения обработки избыточных персональных данных по отношению к заявленным целям их обработки;</w:t>
      </w:r>
    </w:p>
    <w:p w14:paraId="5BDCD088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обеспечения точности, достаточности и актуальности персональных данных по отношению к целям обработки персональных данных;</w:t>
      </w:r>
    </w:p>
    <w:p w14:paraId="4138D3DD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</w:p>
    <w:p w14:paraId="3C2492B0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21C35C3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ПРАВОВЫЕ ОСНОВАНИЯ ОБРАБОТКИ ПЕРСОНАЛЬНЫХ ДАННЫХ</w:t>
      </w:r>
    </w:p>
    <w:p w14:paraId="6F477325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3195591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3.1.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1DF470B9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459522E7" w14:textId="77777777" w:rsidR="00C6642D" w:rsidRPr="00284F51" w:rsidRDefault="00C6642D" w:rsidP="00C6642D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  <w:t>Конституция Российской Федерации;</w:t>
      </w:r>
    </w:p>
    <w:p w14:paraId="0568CC84" w14:textId="77777777" w:rsidR="00C6642D" w:rsidRPr="00284F51" w:rsidRDefault="00C6642D" w:rsidP="00C6642D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</w:pPr>
      <w:bookmarkStart w:id="4" w:name="_Hlk113737567"/>
      <w:r w:rsidRPr="00284F51"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  <w:t>Трудовой кодекс Российской Федерации;</w:t>
      </w:r>
    </w:p>
    <w:bookmarkEnd w:id="4"/>
    <w:p w14:paraId="207A9A34" w14:textId="77777777" w:rsidR="00C6642D" w:rsidRPr="00284F51" w:rsidRDefault="00C6642D" w:rsidP="00C6642D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</w:pPr>
      <w:r w:rsidRPr="00284F51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14:paraId="1A7A83DA" w14:textId="77777777" w:rsidR="00C6642D" w:rsidRPr="00284F51" w:rsidRDefault="00C6642D" w:rsidP="00C6642D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284F51"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  <w:t>Налоговый кодекс Российской Федерации;</w:t>
      </w:r>
    </w:p>
    <w:p w14:paraId="6920F632" w14:textId="77777777" w:rsidR="00C6642D" w:rsidRPr="00284F51" w:rsidRDefault="00C6642D" w:rsidP="00C6642D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  <w:t>Федеральный закон от 6 декабря 2011 г. № 402-ФЗ «О бухгалтерском учёте»;</w:t>
      </w:r>
    </w:p>
    <w:p w14:paraId="3091B841" w14:textId="77777777" w:rsidR="00C6642D" w:rsidRPr="00284F51" w:rsidRDefault="00C6642D" w:rsidP="00C6642D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иные нормативные правовые акты, регулирующие отношения, связанные с деятельностью Оператора.</w:t>
      </w:r>
    </w:p>
    <w:p w14:paraId="61565227" w14:textId="77777777" w:rsidR="00C6642D" w:rsidRPr="00284F51" w:rsidRDefault="00C6642D" w:rsidP="00C6642D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9A9961" w14:textId="77777777" w:rsidR="00C6642D" w:rsidRPr="00284F51" w:rsidRDefault="00C6642D" w:rsidP="00C6642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3.2. Правовым основанием обработки персональных данных также являются:</w:t>
      </w:r>
    </w:p>
    <w:p w14:paraId="10FAF7B5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06FD8997" w14:textId="77777777" w:rsidR="00C6642D" w:rsidRPr="00284F51" w:rsidRDefault="00C6642D" w:rsidP="00C6642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Устав Оператора;</w:t>
      </w:r>
    </w:p>
    <w:p w14:paraId="47940720" w14:textId="77777777" w:rsidR="00C6642D" w:rsidRPr="00284F51" w:rsidRDefault="00C6642D" w:rsidP="00C6642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договоры, заключаемые с Субъектом персональных данных;</w:t>
      </w:r>
    </w:p>
    <w:p w14:paraId="14E222FB" w14:textId="77777777" w:rsidR="00C6642D" w:rsidRPr="00284F51" w:rsidRDefault="00C6642D" w:rsidP="00C6642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согласие Субъекта персональных данных на обработку персональных данных.</w:t>
      </w:r>
    </w:p>
    <w:p w14:paraId="4264AE2E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B7B00FD" w14:textId="77777777" w:rsidR="00C6642D" w:rsidRPr="00284F51" w:rsidRDefault="00C6642D" w:rsidP="00C6642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ЦЕЛИ И УСЛОВИЯ ОБРАБОТКИ ПЕРСОНАЛЬНЫХ ДАННЫХ</w:t>
      </w:r>
    </w:p>
    <w:p w14:paraId="28E1C16E" w14:textId="77777777" w:rsidR="00C6642D" w:rsidRPr="00284F51" w:rsidRDefault="00C6642D" w:rsidP="00C6642D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7C6526E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4.1.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Обработке подлежат только персональные данные, которые отвечают целям их обработки.</w:t>
      </w:r>
    </w:p>
    <w:p w14:paraId="0E552C04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4865836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4.2. Содержание и объем обрабатываемых персональных данных должны соответствовать заявленным целям обработки, предусмотренным в настоящем разделе. Обрабатываемые персональные данные не должны быть избыточными по отношению к заявленным целям их обработки.</w:t>
      </w:r>
    </w:p>
    <w:p w14:paraId="60F309C0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6C9E796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4.3. В соответствии с настоящей Политикой Оператор может обрабатывать персональные данные, принадлежащих следующим категориям Субъектов персональных данных:</w:t>
      </w:r>
    </w:p>
    <w:p w14:paraId="6AC6415A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2C60E0F" w14:textId="77777777" w:rsidR="00C6642D" w:rsidRPr="00284F51" w:rsidRDefault="00C6642D" w:rsidP="00C6642D">
      <w:pPr>
        <w:pStyle w:val="a5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bookmarkStart w:id="5" w:name="_Hlk114418884"/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Работники.</w:t>
      </w:r>
    </w:p>
    <w:p w14:paraId="131632BD" w14:textId="77777777" w:rsidR="00C6642D" w:rsidRPr="00284F51" w:rsidRDefault="00C6642D" w:rsidP="00C6642D">
      <w:pPr>
        <w:pStyle w:val="a5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Соискатели на вакантные должности.</w:t>
      </w:r>
    </w:p>
    <w:p w14:paraId="55A5359B" w14:textId="77777777" w:rsidR="00C6642D" w:rsidRPr="00284F51" w:rsidRDefault="00C6642D" w:rsidP="00C6642D">
      <w:pPr>
        <w:pStyle w:val="a5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Контрагенты Оператора (физические лица).</w:t>
      </w:r>
    </w:p>
    <w:p w14:paraId="3E0656F2" w14:textId="77777777" w:rsidR="00C6642D" w:rsidRPr="00284F51" w:rsidRDefault="00C6642D" w:rsidP="00C6642D">
      <w:pPr>
        <w:pStyle w:val="a5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Представители (работники) контрагентов (юридических лиц и индивидуальных предпринимателей).</w:t>
      </w:r>
    </w:p>
    <w:p w14:paraId="14426160" w14:textId="77777777" w:rsidR="00C6642D" w:rsidRPr="00284F51" w:rsidRDefault="00C6642D" w:rsidP="00C6642D">
      <w:pPr>
        <w:pStyle w:val="a5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Клиенты.</w:t>
      </w:r>
    </w:p>
    <w:p w14:paraId="519E6316" w14:textId="77777777" w:rsidR="00C6642D" w:rsidRPr="00284F51" w:rsidRDefault="00C6642D" w:rsidP="00C6642D">
      <w:pPr>
        <w:pStyle w:val="a5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Пользователи.</w:t>
      </w:r>
    </w:p>
    <w:p w14:paraId="444C1A35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6964D94" w14:textId="77777777" w:rsidR="00C6642D" w:rsidRPr="00284F51" w:rsidRDefault="00C6642D" w:rsidP="00C6642D">
      <w:pPr>
        <w:pStyle w:val="a5"/>
        <w:numPr>
          <w:ilvl w:val="2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</w:pPr>
      <w:bookmarkStart w:id="6" w:name="_Hlk113737621"/>
      <w:r w:rsidRPr="00284F51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>Работники</w:t>
      </w:r>
    </w:p>
    <w:p w14:paraId="3F2AF6F0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E503CA9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работников с такой (-ими) целью (-</w:t>
      </w:r>
      <w:proofErr w:type="spellStart"/>
      <w:r w:rsidRPr="00284F51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284F51">
        <w:rPr>
          <w:rFonts w:ascii="Times New Roman" w:hAnsi="Times New Roman" w:cs="Times New Roman"/>
          <w:sz w:val="24"/>
          <w:szCs w:val="24"/>
        </w:rPr>
        <w:t>) как:</w:t>
      </w:r>
    </w:p>
    <w:p w14:paraId="173419AE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C9EC78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Содействие работникам в трудоустройстве, получении образования и продвижении по службе.</w:t>
      </w:r>
    </w:p>
    <w:p w14:paraId="1181A3A5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lastRenderedPageBreak/>
        <w:t>Обеспечение личной безопасности работников.</w:t>
      </w:r>
    </w:p>
    <w:p w14:paraId="356FA192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Контроль количества и качества выполняемой работы.</w:t>
      </w:r>
    </w:p>
    <w:p w14:paraId="16963376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B40EC0B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При заключении трудового договора</w:t>
      </w:r>
      <w:r w:rsidRPr="00284F51">
        <w:rPr>
          <w:rFonts w:ascii="Times New Roman" w:hAnsi="Times New Roman" w:cs="Times New Roman"/>
          <w:sz w:val="24"/>
          <w:szCs w:val="24"/>
        </w:rPr>
        <w:t xml:space="preserve"> работники дают письменное согласие Оператору на обработку их персональных данных. Содержание согласия работника должно быть конкретным и информированным, то есть содержать информацию, позволяющую однозначно сделать вывод о целях, способах обработки с указанием действий, совершаемых с персональными данными, объеме обрабатываемых персональных данных.</w:t>
      </w:r>
    </w:p>
    <w:p w14:paraId="24AC21FD" w14:textId="77777777" w:rsidR="00C6642D" w:rsidRPr="00284F51" w:rsidRDefault="00C6642D" w:rsidP="00C6642D">
      <w:pPr>
        <w:pStyle w:val="a5"/>
        <w:ind w:left="0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AA09F07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При заключении трудового договора работники предоставляют Оператору следующие документы, содержащие его персональные данные:</w:t>
      </w:r>
    </w:p>
    <w:p w14:paraId="7F01D19D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3D380D4" w14:textId="77777777" w:rsidR="00C6642D" w:rsidRPr="00284F51" w:rsidRDefault="00C6642D" w:rsidP="00C6642D">
      <w:pPr>
        <w:pStyle w:val="a5"/>
        <w:numPr>
          <w:ilvl w:val="3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паспорт или иной документ, удостоверяющий личность;</w:t>
      </w:r>
    </w:p>
    <w:p w14:paraId="6402042E" w14:textId="77777777" w:rsidR="00C6642D" w:rsidRPr="00284F51" w:rsidRDefault="00C6642D" w:rsidP="00C6642D">
      <w:pPr>
        <w:pStyle w:val="a5"/>
        <w:numPr>
          <w:ilvl w:val="3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трудовую книжку и (или) сведения о трудовой деятельности, за исключением случаев, если трудовой договор заключается впервые;</w:t>
      </w:r>
    </w:p>
    <w:p w14:paraId="3C673745" w14:textId="77777777" w:rsidR="00C6642D" w:rsidRPr="00284F51" w:rsidRDefault="00C6642D" w:rsidP="00C6642D">
      <w:pPr>
        <w:pStyle w:val="a5"/>
        <w:numPr>
          <w:ilvl w:val="3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документ, подтверждающий регистрацию в системе индивидуального (персонифицированного) учета, в том числе в форме электронного документа; </w:t>
      </w:r>
    </w:p>
    <w:p w14:paraId="5EC034BF" w14:textId="77777777" w:rsidR="00C6642D" w:rsidRPr="00284F51" w:rsidRDefault="00C6642D" w:rsidP="00C6642D">
      <w:pPr>
        <w:pStyle w:val="a5"/>
        <w:numPr>
          <w:ilvl w:val="3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документы воинского учета - для военнообязанных и лиц, подлежащих призыву на военную службу;</w:t>
      </w:r>
    </w:p>
    <w:p w14:paraId="0EB465B2" w14:textId="77777777" w:rsidR="00C6642D" w:rsidRPr="00284F51" w:rsidRDefault="00C6642D" w:rsidP="00C6642D">
      <w:pPr>
        <w:pStyle w:val="a5"/>
        <w:numPr>
          <w:ilvl w:val="3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14:paraId="39AE1D21" w14:textId="77777777" w:rsidR="00C6642D" w:rsidRPr="00284F51" w:rsidRDefault="00C6642D" w:rsidP="00C6642D">
      <w:pPr>
        <w:pStyle w:val="a5"/>
        <w:numPr>
          <w:ilvl w:val="3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иные документы в соответствии с требованиями законодательства.</w:t>
      </w:r>
    </w:p>
    <w:p w14:paraId="67A04F0E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C05C4A6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В случае первоначального заключения трудового договора с работниками, трудовую книжку, страховое свидетельство государственного пенсионного страхования оформляет Оператор. </w:t>
      </w:r>
    </w:p>
    <w:p w14:paraId="5455D1BF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B5C6420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 случае, если для трудоустройства работника требуются в соответствии с законодательством иные документы, Оператор обращается к лицу, поступающему на работу, с просьбой о предоставлении таких документов, содержащих персональные данные.</w:t>
      </w:r>
    </w:p>
    <w:p w14:paraId="227A145E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6C0DA0" w14:textId="77777777" w:rsidR="00C6642D" w:rsidRPr="00284F51" w:rsidRDefault="00C6642D" w:rsidP="00C6642D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hAnsi="Times New Roman" w:cs="Times New Roman"/>
          <w:sz w:val="24"/>
          <w:szCs w:val="24"/>
        </w:rPr>
        <w:t>В предусмотренных выше целях, Оператор обрабатывает следующие категории персональных данных работников:</w:t>
      </w:r>
      <w:bookmarkStart w:id="7" w:name="_Hlk521523712"/>
    </w:p>
    <w:p w14:paraId="0C5384CD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1A5F7F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Hlk521339560"/>
      <w:bookmarkStart w:id="9" w:name="_Hlk47946223"/>
      <w:r w:rsidRPr="00284F51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отчество.</w:t>
      </w:r>
    </w:p>
    <w:p w14:paraId="3DCE7FBA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Адрес места жительства.</w:t>
      </w:r>
      <w:bookmarkEnd w:id="8"/>
    </w:p>
    <w:p w14:paraId="3606CE53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Образование.</w:t>
      </w:r>
    </w:p>
    <w:p w14:paraId="3E261221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Профессия.</w:t>
      </w:r>
    </w:p>
    <w:p w14:paraId="55925CDF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Паспортные данные.</w:t>
      </w:r>
    </w:p>
    <w:p w14:paraId="6B01AB87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Контактный телефон.</w:t>
      </w:r>
    </w:p>
    <w:p w14:paraId="3A1E560D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почты.</w:t>
      </w:r>
    </w:p>
    <w:p w14:paraId="38D7FBE0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Доходы.</w:t>
      </w:r>
    </w:p>
    <w:p w14:paraId="50E6A155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Должность.</w:t>
      </w:r>
    </w:p>
    <w:p w14:paraId="3AC8155E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ИНН.</w:t>
      </w:r>
    </w:p>
    <w:p w14:paraId="28E888AC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СНИЛС.</w:t>
      </w:r>
    </w:p>
    <w:p w14:paraId="7BCFF9EF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Семейное положение.</w:t>
      </w:r>
    </w:p>
    <w:p w14:paraId="74B442A7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6DF22F" w14:textId="77777777" w:rsidR="00C6642D" w:rsidRPr="00284F51" w:rsidRDefault="00C6642D" w:rsidP="00C6642D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hAnsi="Times New Roman" w:cs="Times New Roman"/>
          <w:sz w:val="24"/>
          <w:szCs w:val="24"/>
        </w:rPr>
        <w:t xml:space="preserve">Обработка Оператором биометрических персональных данных работников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 </w:t>
      </w:r>
    </w:p>
    <w:p w14:paraId="0EF0D61C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F8300" w14:textId="7B44CD49" w:rsidR="00C6642D" w:rsidRPr="00904DA2" w:rsidRDefault="00C6642D" w:rsidP="00C6642D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hAnsi="Times New Roman" w:cs="Times New Roman"/>
          <w:sz w:val="24"/>
          <w:szCs w:val="24"/>
        </w:rPr>
        <w:t>Обработка Оператором специальных категорий персональных данных работников</w:t>
      </w:r>
      <w:r w:rsidR="00904DA2">
        <w:rPr>
          <w:rFonts w:ascii="Times New Roman" w:hAnsi="Times New Roman" w:cs="Times New Roman"/>
          <w:sz w:val="24"/>
          <w:szCs w:val="24"/>
        </w:rPr>
        <w:t xml:space="preserve"> </w:t>
      </w:r>
      <w:r w:rsidRPr="00904DA2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требованиями законодательства Российской Федерации. </w:t>
      </w:r>
    </w:p>
    <w:bookmarkEnd w:id="7"/>
    <w:bookmarkEnd w:id="9"/>
    <w:p w14:paraId="7BE18D62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6F9E882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Перечень действий, совершаемых Оператором с персональными данными работников: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0C59791A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F87A4EC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Оператор осуществляет смешанную обработку персональных данных работников с передачей по внутренней сети, с передачей по сети интернет.</w:t>
      </w:r>
    </w:p>
    <w:p w14:paraId="71CEE0B3" w14:textId="77777777" w:rsidR="00C6642D" w:rsidRPr="00284F51" w:rsidRDefault="00C6642D" w:rsidP="00C6642D">
      <w:pPr>
        <w:pStyle w:val="a5"/>
        <w:ind w:left="0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288F339B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Оператор вправе обрабатывать персональные данные уволенных работников в случаях и в сроки, предусмотренные законодательством Российской Федерации. К таким случаям, в том числе, относится обработка персональных данных в рамках бухгалтерского и налогового учета, в том числе для обеспечения сохранности документов, необходимых для исчисления, удержания и перечисления налога.</w:t>
      </w:r>
    </w:p>
    <w:p w14:paraId="18BB8F76" w14:textId="77777777" w:rsidR="00C6642D" w:rsidRPr="00284F51" w:rsidRDefault="00C6642D" w:rsidP="00C6642D">
      <w:pPr>
        <w:pStyle w:val="a5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E7B66A6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Оператор обязан хранить бухгалтерскую документацию в течение сроков, устанавливаемых в соответствии с правилами организации государственного архивного дела, но при этом минимальный срок хранения не может быть менее 5 (пяти) лет.</w:t>
      </w:r>
    </w:p>
    <w:p w14:paraId="0F1DE4C5" w14:textId="77777777" w:rsidR="00C6642D" w:rsidRPr="00284F51" w:rsidRDefault="00C6642D" w:rsidP="00C6642D">
      <w:pPr>
        <w:pStyle w:val="a5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8DE13CA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По истечении сроков, определенных законодательством Российской Федерации, личные дела работников и иные документы передаются на архивное хранение на срок 50 лет. Обработка указанных сведений не требует соблюдения условий, связанных с получением согласия на обработку персональных данных. Согласие работников на обработку их персональных данных в случаях, предусмотренных пунктами 4.3.1.11 – 4.3.1.12 настоящей Политики, не требуется.</w:t>
      </w:r>
    </w:p>
    <w:p w14:paraId="4AA9E507" w14:textId="77777777" w:rsidR="00C6642D" w:rsidRPr="00284F51" w:rsidRDefault="00C6642D" w:rsidP="00C6642D">
      <w:pPr>
        <w:pStyle w:val="a5"/>
        <w:spacing w:line="240" w:lineRule="auto"/>
        <w:ind w:left="0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2C423AB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Не допускается раскрытие третьим лицам и распространение персональных данных без согласия работника, если иное не предусмотрено федеральным законом. </w:t>
      </w:r>
    </w:p>
    <w:p w14:paraId="69994710" w14:textId="77777777" w:rsidR="00C6642D" w:rsidRPr="00284F51" w:rsidRDefault="00C6642D" w:rsidP="00C6642D">
      <w:pPr>
        <w:pStyle w:val="a5"/>
        <w:spacing w:line="240" w:lineRule="auto"/>
        <w:ind w:left="0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848190A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При передаче персональных данных работника Оператором должны соблюдаться следующие требования:</w:t>
      </w:r>
    </w:p>
    <w:p w14:paraId="40F56182" w14:textId="77777777" w:rsidR="00C6642D" w:rsidRPr="00284F51" w:rsidRDefault="00C6642D" w:rsidP="00C6642D">
      <w:pPr>
        <w:pStyle w:val="a5"/>
        <w:ind w:left="0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20AAA001" w14:textId="77777777" w:rsidR="00C6642D" w:rsidRPr="00284F51" w:rsidRDefault="00C6642D" w:rsidP="00C6642D">
      <w:pPr>
        <w:pStyle w:val="a5"/>
        <w:numPr>
          <w:ilvl w:val="3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запрещается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14:paraId="4CC90FCB" w14:textId="77777777" w:rsidR="00C6642D" w:rsidRPr="00284F51" w:rsidRDefault="00C6642D" w:rsidP="00C6642D">
      <w:pPr>
        <w:pStyle w:val="a5"/>
        <w:numPr>
          <w:ilvl w:val="3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работник, передающий персональные данные работника Оператора, обязан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соблюдения этого правила. Лица, получающие персональные данные работника Оператора, обязаны соблюдать режим их конфиденциальности.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14:paraId="586FB8E2" w14:textId="77777777" w:rsidR="00C6642D" w:rsidRPr="00284F51" w:rsidRDefault="00C6642D" w:rsidP="00C6642D">
      <w:pPr>
        <w:pStyle w:val="a5"/>
        <w:numPr>
          <w:ilvl w:val="3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работник, передающий персональные данные работника Оператора, имеет право передавать персональные данные работника представителям работников в порядке, установленном Трудовым кодексом Российской Федерации, и ограничивать эту информацию только теми персональными данными работника, которые необходимы для выполнения указанными представителями их функций. </w:t>
      </w:r>
    </w:p>
    <w:p w14:paraId="5114A3A5" w14:textId="77777777" w:rsidR="00C6642D" w:rsidRPr="00284F51" w:rsidRDefault="00C6642D" w:rsidP="00C6642D">
      <w:pPr>
        <w:pStyle w:val="a5"/>
        <w:numPr>
          <w:ilvl w:val="3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lastRenderedPageBreak/>
        <w:t>передача персональных данных работников в Фонд социального страхования Российской Федерации, Пенсионный фонд Российской Федерации в порядке, установленном федеральными законами, в частности Федеральным законом «Об обязательном пенсионном страховании в Российской Федерации», Федеральным законом «Об основах обязательного социального страхования», Федеральным законом «Об обязательном медицинском страховании в Российской Федерации» осуществляется без согласия работников.</w:t>
      </w:r>
    </w:p>
    <w:p w14:paraId="1FD6E036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1644758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Оператор не осуществляет трансграничную передачу персональных данных </w:t>
      </w:r>
      <w:r w:rsidRPr="00284F51">
        <w:rPr>
          <w:rFonts w:ascii="Times New Roman" w:hAnsi="Times New Roman" w:cs="Times New Roman"/>
          <w:sz w:val="24"/>
          <w:szCs w:val="24"/>
        </w:rPr>
        <w:t>работников.</w:t>
      </w:r>
    </w:p>
    <w:p w14:paraId="4F11B8A2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5E50B7F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Работники в обязательном порядке </w:t>
      </w:r>
      <w:proofErr w:type="spellStart"/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ознакамливаются</w:t>
      </w:r>
      <w:proofErr w:type="spellEnd"/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под роспись с локальными нормативно-правовыми актами Оператора, устанавливающими порядок обработки персональных данных, а также об их правах и обязанностях в этой области.</w:t>
      </w:r>
    </w:p>
    <w:bookmarkEnd w:id="6"/>
    <w:p w14:paraId="6EF6EF82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24F4F7B" w14:textId="77777777" w:rsidR="00C6642D" w:rsidRPr="00284F51" w:rsidRDefault="00C6642D" w:rsidP="00C6642D">
      <w:pPr>
        <w:pStyle w:val="a5"/>
        <w:numPr>
          <w:ilvl w:val="2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>Соискатели на вакантные должности</w:t>
      </w:r>
    </w:p>
    <w:p w14:paraId="07A8E1E7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4EF0194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соискателей на вакантные должности с такой (-ими) целью (-</w:t>
      </w:r>
      <w:proofErr w:type="spellStart"/>
      <w:r w:rsidRPr="00284F51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284F51">
        <w:rPr>
          <w:rFonts w:ascii="Times New Roman" w:hAnsi="Times New Roman" w:cs="Times New Roman"/>
          <w:sz w:val="24"/>
          <w:szCs w:val="24"/>
        </w:rPr>
        <w:t>) как:</w:t>
      </w:r>
    </w:p>
    <w:p w14:paraId="101C807B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79AFF3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Рассмотрение соискателя на вакантную должность и принятие решения о приеме либо отказе в приеме на работу. </w:t>
      </w:r>
    </w:p>
    <w:p w14:paraId="475FB8C5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403FF3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Получение согласий от </w:t>
      </w:r>
      <w:r w:rsidRPr="00284F51">
        <w:rPr>
          <w:rFonts w:ascii="Times New Roman" w:hAnsi="Times New Roman" w:cs="Times New Roman"/>
          <w:sz w:val="24"/>
          <w:szCs w:val="24"/>
        </w:rPr>
        <w:t>соискателей на вакантные должности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производится в случае приглашения на собеседование.</w:t>
      </w:r>
    </w:p>
    <w:p w14:paraId="41E213B6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91AFD12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Соискатели на вакантные должности направляют Оператору свои персональные данные непосредственно на адрес электронной почты или через специализированные интернет-ресурсы (агрегаторы вакансий). </w:t>
      </w:r>
    </w:p>
    <w:p w14:paraId="3B6B47BF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DAC4AAC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Размещение </w:t>
      </w:r>
      <w:r w:rsidRPr="00284F51">
        <w:rPr>
          <w:rFonts w:ascii="Times New Roman" w:hAnsi="Times New Roman" w:cs="Times New Roman"/>
          <w:sz w:val="24"/>
          <w:szCs w:val="24"/>
        </w:rPr>
        <w:t>соискателями на вакантные должности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резюме на электронных интернет-ресурсах (агрегаторах вакансий) производится в соответствии с правилами данных ресурсов. Отправляя резюме на электронную почту Оператора, </w:t>
      </w:r>
      <w:r w:rsidRPr="00284F51">
        <w:rPr>
          <w:rFonts w:ascii="Times New Roman" w:hAnsi="Times New Roman" w:cs="Times New Roman"/>
          <w:sz w:val="24"/>
          <w:szCs w:val="24"/>
        </w:rPr>
        <w:t>соискатели на вакантные должности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тем самым дают согласие в конклюдентной форме на обработку их персональных данных.</w:t>
      </w:r>
    </w:p>
    <w:p w14:paraId="75B96B9E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628302" w14:textId="77777777" w:rsidR="00C6642D" w:rsidRPr="00284F51" w:rsidRDefault="00C6642D" w:rsidP="00C6642D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hAnsi="Times New Roman" w:cs="Times New Roman"/>
          <w:sz w:val="24"/>
          <w:szCs w:val="24"/>
        </w:rPr>
        <w:t>В предусмотренных выше целях, Оператор обрабатывает следующие категории персональных данных соискателей на вакантные должности:</w:t>
      </w:r>
    </w:p>
    <w:p w14:paraId="0F48D240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B691A7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отчество.</w:t>
      </w:r>
    </w:p>
    <w:p w14:paraId="31FE9A8C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Адрес места жительства.</w:t>
      </w:r>
    </w:p>
    <w:p w14:paraId="0F7BAF79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Образование.</w:t>
      </w:r>
    </w:p>
    <w:p w14:paraId="17077ACB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Профессия.</w:t>
      </w:r>
    </w:p>
    <w:p w14:paraId="14FE7C50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Паспортные данные.</w:t>
      </w:r>
    </w:p>
    <w:p w14:paraId="01F3D63E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Контактный телефон.</w:t>
      </w:r>
    </w:p>
    <w:p w14:paraId="026EBF73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почты.</w:t>
      </w:r>
    </w:p>
    <w:p w14:paraId="6DB357B9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Должность.</w:t>
      </w:r>
    </w:p>
    <w:p w14:paraId="143946D8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ИНН.</w:t>
      </w:r>
    </w:p>
    <w:p w14:paraId="745F9B5E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СНИЛС.</w:t>
      </w:r>
    </w:p>
    <w:p w14:paraId="12D84941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Семейное положение.</w:t>
      </w:r>
    </w:p>
    <w:p w14:paraId="0E7F0FDE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90758A" w14:textId="77777777" w:rsidR="00C6642D" w:rsidRPr="00284F51" w:rsidRDefault="00C6642D" w:rsidP="00C6642D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hAnsi="Times New Roman" w:cs="Times New Roman"/>
          <w:sz w:val="24"/>
          <w:szCs w:val="24"/>
        </w:rPr>
        <w:lastRenderedPageBreak/>
        <w:t xml:space="preserve">Обработка Оператором биометрических персональных данных соискателей на вакантные должности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 </w:t>
      </w:r>
    </w:p>
    <w:p w14:paraId="2FFA0A52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DBD3D7" w14:textId="39C17BF1" w:rsidR="00C6642D" w:rsidRPr="00904DA2" w:rsidRDefault="00C6642D" w:rsidP="00C6642D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hAnsi="Times New Roman" w:cs="Times New Roman"/>
          <w:sz w:val="24"/>
          <w:szCs w:val="24"/>
        </w:rPr>
        <w:t>Обработка Оператором специальных категорий персональных данных соискателей на вакантные должности</w:t>
      </w:r>
      <w:r w:rsidR="00904DA2">
        <w:rPr>
          <w:rFonts w:ascii="Times New Roman" w:hAnsi="Times New Roman" w:cs="Times New Roman"/>
          <w:sz w:val="24"/>
          <w:szCs w:val="24"/>
        </w:rPr>
        <w:t xml:space="preserve"> </w:t>
      </w:r>
      <w:r w:rsidRPr="00904DA2">
        <w:rPr>
          <w:rFonts w:ascii="Times New Roman" w:hAnsi="Times New Roman" w:cs="Times New Roman"/>
          <w:sz w:val="24"/>
          <w:szCs w:val="24"/>
        </w:rPr>
        <w:t>осуществляется в соответствии с требованиями законодательства Российской Федерации.</w:t>
      </w:r>
    </w:p>
    <w:p w14:paraId="3F5ABB58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6D1E973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Перечень действий, совершаемых Оператором с персональными данными </w:t>
      </w:r>
      <w:r w:rsidRPr="00284F51">
        <w:rPr>
          <w:rFonts w:ascii="Times New Roman" w:hAnsi="Times New Roman" w:cs="Times New Roman"/>
          <w:sz w:val="24"/>
          <w:szCs w:val="24"/>
        </w:rPr>
        <w:t>соискателей на вакантные должности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14:paraId="0DF5A963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246FEED1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Оператор осуществляет неавтоматизированную обработку персональных данных </w:t>
      </w:r>
      <w:r w:rsidRPr="00284F51">
        <w:rPr>
          <w:rFonts w:ascii="Times New Roman" w:hAnsi="Times New Roman" w:cs="Times New Roman"/>
          <w:sz w:val="24"/>
          <w:szCs w:val="24"/>
        </w:rPr>
        <w:t>соискателей на вакантные должности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без передачи по внутренней сети, с передачей по сети интернет.</w:t>
      </w:r>
    </w:p>
    <w:p w14:paraId="75299613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76F420C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При проведении собеседований с </w:t>
      </w:r>
      <w:r w:rsidRPr="00284F51">
        <w:rPr>
          <w:rFonts w:ascii="Times New Roman" w:hAnsi="Times New Roman" w:cs="Times New Roman"/>
          <w:sz w:val="24"/>
          <w:szCs w:val="24"/>
        </w:rPr>
        <w:t>соискателями на вакантные должности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персональные данные, содержащиеся в анкетах и резюме, могут подтверждаться документально. Копии подтверждающих документов могут храниться Оператором, но не дольше чем до момента достижения целей их обработки или утраты необходимости в достижении таких целей. После достижения цели их обработки персональные данные </w:t>
      </w:r>
      <w:r w:rsidRPr="00284F51">
        <w:rPr>
          <w:rFonts w:ascii="Times New Roman" w:hAnsi="Times New Roman" w:cs="Times New Roman"/>
          <w:sz w:val="24"/>
          <w:szCs w:val="24"/>
        </w:rPr>
        <w:t>соискателей на вакантные должности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подлежат удалению в течение 30 дней.</w:t>
      </w:r>
    </w:p>
    <w:p w14:paraId="6245BCF8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286F648A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Не допускается раскрытие третьим лицам и распространение персональных данных без согласия </w:t>
      </w:r>
      <w:r w:rsidRPr="00284F51">
        <w:rPr>
          <w:rFonts w:ascii="Times New Roman" w:hAnsi="Times New Roman" w:cs="Times New Roman"/>
          <w:sz w:val="24"/>
          <w:szCs w:val="24"/>
        </w:rPr>
        <w:t>соискателя на вакантную должность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, если иное не предусмотрено федеральным законом. </w:t>
      </w:r>
    </w:p>
    <w:p w14:paraId="5470D1EE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7328276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Оператор не осуществляет трансграничную передачу персональных данных </w:t>
      </w:r>
      <w:r w:rsidRPr="00284F51">
        <w:rPr>
          <w:rFonts w:ascii="Times New Roman" w:hAnsi="Times New Roman" w:cs="Times New Roman"/>
          <w:sz w:val="24"/>
          <w:szCs w:val="24"/>
        </w:rPr>
        <w:t>соискателей на вакантные должности.</w:t>
      </w:r>
    </w:p>
    <w:p w14:paraId="37C3AB08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885144A" w14:textId="77777777" w:rsidR="00C6642D" w:rsidRPr="00284F51" w:rsidRDefault="00C6642D" w:rsidP="00C6642D">
      <w:pPr>
        <w:pStyle w:val="a5"/>
        <w:numPr>
          <w:ilvl w:val="2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>Контрагенты (физические лица)</w:t>
      </w:r>
    </w:p>
    <w:p w14:paraId="54685889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42197110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контрагентов (физических лиц) с такой (-ими) целью (-</w:t>
      </w:r>
      <w:proofErr w:type="spellStart"/>
      <w:r w:rsidRPr="00284F51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284F51">
        <w:rPr>
          <w:rFonts w:ascii="Times New Roman" w:hAnsi="Times New Roman" w:cs="Times New Roman"/>
          <w:sz w:val="24"/>
          <w:szCs w:val="24"/>
        </w:rPr>
        <w:t>) как:</w:t>
      </w:r>
    </w:p>
    <w:p w14:paraId="65133EDD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5F8C23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Заключение и исполнение договоров.</w:t>
      </w:r>
    </w:p>
    <w:p w14:paraId="228FEB1D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3B8D8F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Обработка персональных данных контрагентов </w:t>
      </w:r>
      <w:r w:rsidRPr="00284F51">
        <w:rPr>
          <w:rFonts w:ascii="Times New Roman" w:hAnsi="Times New Roman" w:cs="Times New Roman"/>
          <w:sz w:val="24"/>
          <w:szCs w:val="24"/>
        </w:rPr>
        <w:t xml:space="preserve">(физических лиц) 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не требует получения дополнительного согласия, в случае обработки персональных данных в соответствии с пунктом 5 части 1 статьи 6 Закона о персональных данных. </w:t>
      </w:r>
    </w:p>
    <w:p w14:paraId="35B24825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678D4" w14:textId="77777777" w:rsidR="00C6642D" w:rsidRPr="00284F51" w:rsidRDefault="00C6642D" w:rsidP="00C6642D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hAnsi="Times New Roman" w:cs="Times New Roman"/>
          <w:sz w:val="24"/>
          <w:szCs w:val="24"/>
        </w:rPr>
        <w:t>В предусмотренных выше целях, Оператор обрабатывает следующие категории персональных данных контрагентов (физических лиц):</w:t>
      </w:r>
    </w:p>
    <w:p w14:paraId="28D61823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68B641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отчество.</w:t>
      </w:r>
    </w:p>
    <w:p w14:paraId="2424B6A7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Профессия.</w:t>
      </w:r>
    </w:p>
    <w:p w14:paraId="2F7FF2BF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Паспортные данные.</w:t>
      </w:r>
    </w:p>
    <w:p w14:paraId="5A904734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Контактный телефон.</w:t>
      </w:r>
    </w:p>
    <w:p w14:paraId="6C086A1C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почты.</w:t>
      </w:r>
    </w:p>
    <w:p w14:paraId="19DB944F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Должность.</w:t>
      </w:r>
    </w:p>
    <w:p w14:paraId="17D54FFA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lastRenderedPageBreak/>
        <w:t>Данные водительского удостоверения.</w:t>
      </w:r>
    </w:p>
    <w:p w14:paraId="6D69E2EA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Сведения о марке и государственном номере транспортного средства.</w:t>
      </w:r>
    </w:p>
    <w:p w14:paraId="12331496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A96F6B" w14:textId="77777777" w:rsidR="00C6642D" w:rsidRPr="00284F51" w:rsidRDefault="00C6642D" w:rsidP="00C6642D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hAnsi="Times New Roman" w:cs="Times New Roman"/>
          <w:sz w:val="24"/>
          <w:szCs w:val="24"/>
        </w:rPr>
        <w:t xml:space="preserve">Обработка Оператором биометрических персональных данных контрагентов (физических лиц)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 </w:t>
      </w:r>
    </w:p>
    <w:p w14:paraId="1B244D2A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0F2436" w14:textId="4A705069" w:rsidR="00C6642D" w:rsidRPr="00904DA2" w:rsidRDefault="00C6642D" w:rsidP="00C6642D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hAnsi="Times New Roman" w:cs="Times New Roman"/>
          <w:sz w:val="24"/>
          <w:szCs w:val="24"/>
        </w:rPr>
        <w:t>Обработка Оператором специальных категорий персональных данных контрагентов (физических лиц)</w:t>
      </w:r>
      <w:r w:rsidR="00904DA2">
        <w:rPr>
          <w:rFonts w:ascii="Times New Roman" w:hAnsi="Times New Roman" w:cs="Times New Roman"/>
          <w:sz w:val="24"/>
          <w:szCs w:val="24"/>
        </w:rPr>
        <w:t xml:space="preserve"> не осуществляется.</w:t>
      </w:r>
    </w:p>
    <w:p w14:paraId="29ED175E" w14:textId="77777777" w:rsidR="00C6642D" w:rsidRPr="00284F51" w:rsidRDefault="00C6642D" w:rsidP="00C6642D">
      <w:pPr>
        <w:pStyle w:val="a4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7A62C45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Контрагенты </w:t>
      </w:r>
      <w:r w:rsidRPr="00284F51">
        <w:rPr>
          <w:rFonts w:ascii="Times New Roman" w:hAnsi="Times New Roman" w:cs="Times New Roman"/>
          <w:sz w:val="24"/>
          <w:szCs w:val="24"/>
        </w:rPr>
        <w:t>(физические лица)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передают персональные данные при заключении договора. Персональные данные контрагентов </w:t>
      </w:r>
      <w:r w:rsidRPr="00284F51">
        <w:rPr>
          <w:rFonts w:ascii="Times New Roman" w:hAnsi="Times New Roman" w:cs="Times New Roman"/>
          <w:sz w:val="24"/>
          <w:szCs w:val="24"/>
        </w:rPr>
        <w:t>(физических лиц)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подлежат хранению в течение срока исполнения договорных обязательств и (или) в течение сроков, установленных законодательством.</w:t>
      </w:r>
    </w:p>
    <w:p w14:paraId="0CFD129C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3BF9F58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Перечень действий, совершаемых Оператором с персональными данными </w:t>
      </w:r>
      <w:r w:rsidRPr="00284F51">
        <w:rPr>
          <w:rFonts w:ascii="Times New Roman" w:hAnsi="Times New Roman" w:cs="Times New Roman"/>
          <w:sz w:val="24"/>
          <w:szCs w:val="24"/>
        </w:rPr>
        <w:t>контрагентов (физических лиц)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4950E768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FCA64F6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Оператор осуществляет смешанную обработку персональных данных </w:t>
      </w:r>
      <w:r w:rsidRPr="00284F51">
        <w:rPr>
          <w:rFonts w:ascii="Times New Roman" w:hAnsi="Times New Roman" w:cs="Times New Roman"/>
          <w:sz w:val="24"/>
          <w:szCs w:val="24"/>
        </w:rPr>
        <w:t xml:space="preserve">контрагентов (физических лиц) 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с передачей по внутренней сети, с передачей по сети интернет.</w:t>
      </w:r>
    </w:p>
    <w:p w14:paraId="52900596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A332B9F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Не допускается раскрытие третьим лицам и распространение персональных данных без согласия </w:t>
      </w:r>
      <w:r w:rsidRPr="00284F51">
        <w:rPr>
          <w:rFonts w:ascii="Times New Roman" w:hAnsi="Times New Roman" w:cs="Times New Roman"/>
          <w:sz w:val="24"/>
          <w:szCs w:val="24"/>
        </w:rPr>
        <w:t>контрагента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, если иное не предусмотрено федеральным законом. </w:t>
      </w:r>
    </w:p>
    <w:p w14:paraId="181D74B1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D125C94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Оператор не осуществляет трансграничную передачу персональных данных </w:t>
      </w:r>
      <w:r w:rsidRPr="00284F51">
        <w:rPr>
          <w:rFonts w:ascii="Times New Roman" w:hAnsi="Times New Roman" w:cs="Times New Roman"/>
          <w:sz w:val="24"/>
          <w:szCs w:val="24"/>
        </w:rPr>
        <w:t>контрагентов (физических лиц).</w:t>
      </w:r>
    </w:p>
    <w:p w14:paraId="04766F0A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4E8E7ADE" w14:textId="77777777" w:rsidR="00C6642D" w:rsidRPr="00284F51" w:rsidRDefault="00C6642D" w:rsidP="00C6642D">
      <w:pPr>
        <w:pStyle w:val="a5"/>
        <w:numPr>
          <w:ilvl w:val="2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>Представители (работники) контрагентов (юридических лиц и индивидуальных предпринимателей)</w:t>
      </w:r>
    </w:p>
    <w:p w14:paraId="4B0C853E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A607942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представителей (работников) контрагентов с такой (-ими) целью (-</w:t>
      </w:r>
      <w:proofErr w:type="spellStart"/>
      <w:r w:rsidRPr="00284F51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284F51">
        <w:rPr>
          <w:rFonts w:ascii="Times New Roman" w:hAnsi="Times New Roman" w:cs="Times New Roman"/>
          <w:sz w:val="24"/>
          <w:szCs w:val="24"/>
        </w:rPr>
        <w:t>) как:</w:t>
      </w:r>
    </w:p>
    <w:p w14:paraId="2218BBBC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29E6DE36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Исполнение договоров с контрагентами и составление отчетности.</w:t>
      </w:r>
    </w:p>
    <w:p w14:paraId="18E778F7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Обеспечение пропускного режима.</w:t>
      </w:r>
    </w:p>
    <w:p w14:paraId="031849D1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D47F3C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Получение согласия на передачу персональных данных </w:t>
      </w:r>
      <w:r w:rsidRPr="00284F51">
        <w:rPr>
          <w:rFonts w:ascii="Times New Roman" w:hAnsi="Times New Roman" w:cs="Times New Roman"/>
          <w:sz w:val="24"/>
          <w:szCs w:val="24"/>
        </w:rPr>
        <w:t xml:space="preserve">представителей (работников) контрагентов Оператору обеспечивает непосредственно контрагент, работником (представителем) которого является Субъект персональных данных, чьи персональные данные обрабатывает Оператор. 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Получение согласий от </w:t>
      </w:r>
      <w:r w:rsidRPr="00284F51">
        <w:rPr>
          <w:rFonts w:ascii="Times New Roman" w:hAnsi="Times New Roman" w:cs="Times New Roman"/>
          <w:sz w:val="24"/>
          <w:szCs w:val="24"/>
        </w:rPr>
        <w:t xml:space="preserve">представителей (работников) контрагентов 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производится Оператором в случае: </w:t>
      </w:r>
    </w:p>
    <w:p w14:paraId="5422165C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AC0B80A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Обеспечения пропускного режима.</w:t>
      </w:r>
    </w:p>
    <w:p w14:paraId="0E6131B3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41BC603E" w14:textId="77777777" w:rsidR="00C6642D" w:rsidRPr="00284F51" w:rsidRDefault="00C6642D" w:rsidP="00C6642D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hAnsi="Times New Roman" w:cs="Times New Roman"/>
          <w:sz w:val="24"/>
          <w:szCs w:val="24"/>
        </w:rPr>
        <w:t>В предусмотренных выше целях, Оператор обрабатывает следующие категории персональных данных представителей (работников) контрагентов:</w:t>
      </w:r>
    </w:p>
    <w:p w14:paraId="72C4F78C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59AB93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отчество.</w:t>
      </w:r>
    </w:p>
    <w:p w14:paraId="5017E7AA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lastRenderedPageBreak/>
        <w:t>Адрес места жительства.</w:t>
      </w:r>
    </w:p>
    <w:p w14:paraId="401F469D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Образование.</w:t>
      </w:r>
    </w:p>
    <w:p w14:paraId="0AE4D76B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Профессия.</w:t>
      </w:r>
    </w:p>
    <w:p w14:paraId="0828EA4F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Паспортные данные.</w:t>
      </w:r>
    </w:p>
    <w:p w14:paraId="24B18249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Контактный телефон.</w:t>
      </w:r>
    </w:p>
    <w:p w14:paraId="48DFFD17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почты.</w:t>
      </w:r>
    </w:p>
    <w:p w14:paraId="53FD3BA3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Доходы.</w:t>
      </w:r>
    </w:p>
    <w:p w14:paraId="34E5C5B7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Должность.</w:t>
      </w:r>
    </w:p>
    <w:p w14:paraId="6DDECDBA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ИНН.</w:t>
      </w:r>
    </w:p>
    <w:p w14:paraId="17874704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СНИЛС.</w:t>
      </w:r>
    </w:p>
    <w:p w14:paraId="3BBC3467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Семейное положение.</w:t>
      </w:r>
    </w:p>
    <w:p w14:paraId="3E3325FD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453B31" w14:textId="77777777" w:rsidR="00C6642D" w:rsidRPr="00284F51" w:rsidRDefault="00C6642D" w:rsidP="00C6642D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hAnsi="Times New Roman" w:cs="Times New Roman"/>
          <w:sz w:val="24"/>
          <w:szCs w:val="24"/>
        </w:rPr>
        <w:t>Обработка Оператором биометрических персональных данных представителей (работников) контрагентов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</w:t>
      </w:r>
    </w:p>
    <w:p w14:paraId="39FCB04D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6F426F" w14:textId="360636FE" w:rsidR="00C6642D" w:rsidRDefault="00C6642D" w:rsidP="00904DA2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hAnsi="Times New Roman" w:cs="Times New Roman"/>
          <w:sz w:val="24"/>
          <w:szCs w:val="24"/>
        </w:rPr>
        <w:t>Обработка Оператором специальных категорий персональных данных представителей (работников) контрагентов</w:t>
      </w:r>
      <w:r w:rsidR="00904DA2">
        <w:rPr>
          <w:rFonts w:ascii="Times New Roman" w:hAnsi="Times New Roman" w:cs="Times New Roman"/>
          <w:sz w:val="24"/>
          <w:szCs w:val="24"/>
        </w:rPr>
        <w:t xml:space="preserve"> не осуществляется.</w:t>
      </w:r>
    </w:p>
    <w:p w14:paraId="54FF3E3C" w14:textId="77777777" w:rsidR="00904DA2" w:rsidRPr="00284F51" w:rsidRDefault="00904DA2" w:rsidP="00904DA2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5473FD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Перечень действий, совершаемых Оператором с персональными данными </w:t>
      </w:r>
      <w:r w:rsidRPr="00284F51">
        <w:rPr>
          <w:rFonts w:ascii="Times New Roman" w:hAnsi="Times New Roman" w:cs="Times New Roman"/>
          <w:sz w:val="24"/>
          <w:szCs w:val="24"/>
        </w:rPr>
        <w:t>представителей (работников) контрагентов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2CF2AA2F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4779347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Оператор осуществляет смешанную обработку персональных данных </w:t>
      </w:r>
      <w:r w:rsidRPr="00284F51">
        <w:rPr>
          <w:rFonts w:ascii="Times New Roman" w:hAnsi="Times New Roman" w:cs="Times New Roman"/>
          <w:sz w:val="24"/>
          <w:szCs w:val="24"/>
        </w:rPr>
        <w:t xml:space="preserve">представителей (работников) контрагентов 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с передачей по внутренней сети, с передачей по сети интернет.</w:t>
      </w:r>
    </w:p>
    <w:p w14:paraId="2A5A1291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C86FD3F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Не допускается раскрытие третьим лицам и распространение персональных данных без согласия </w:t>
      </w:r>
      <w:r w:rsidRPr="00284F51">
        <w:rPr>
          <w:rFonts w:ascii="Times New Roman" w:hAnsi="Times New Roman" w:cs="Times New Roman"/>
          <w:sz w:val="24"/>
          <w:szCs w:val="24"/>
        </w:rPr>
        <w:t>представителя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, если иное не предусмотрено федеральным законом. </w:t>
      </w:r>
    </w:p>
    <w:p w14:paraId="41AE390C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3CF4F0F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Оператор не осуществляет трансграничную передачу персональных данных </w:t>
      </w:r>
      <w:r w:rsidRPr="00284F51">
        <w:rPr>
          <w:rFonts w:ascii="Times New Roman" w:hAnsi="Times New Roman" w:cs="Times New Roman"/>
          <w:sz w:val="24"/>
          <w:szCs w:val="24"/>
        </w:rPr>
        <w:t>представителей (работников) контрагентов.</w:t>
      </w:r>
    </w:p>
    <w:p w14:paraId="5318DA26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B75CCA0" w14:textId="77777777" w:rsidR="00C6642D" w:rsidRPr="00284F51" w:rsidRDefault="00C6642D" w:rsidP="00C6642D">
      <w:pPr>
        <w:pStyle w:val="a5"/>
        <w:numPr>
          <w:ilvl w:val="2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 xml:space="preserve">Клиенты </w:t>
      </w:r>
    </w:p>
    <w:p w14:paraId="71381ABF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066FEB6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клиентов с такой (-ими) целью (-</w:t>
      </w:r>
      <w:proofErr w:type="spellStart"/>
      <w:r w:rsidRPr="00284F51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284F51">
        <w:rPr>
          <w:rFonts w:ascii="Times New Roman" w:hAnsi="Times New Roman" w:cs="Times New Roman"/>
          <w:sz w:val="24"/>
          <w:szCs w:val="24"/>
        </w:rPr>
        <w:t>) как:</w:t>
      </w:r>
    </w:p>
    <w:p w14:paraId="5A464031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197ADB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Заключение и исполнение договоров.</w:t>
      </w:r>
    </w:p>
    <w:p w14:paraId="708B0257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E5BB31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Обработка персональных данных клиентов не требует получения от них дополнительного согласия, в случае обработки персональных данных в соответствии с пунктом 5 части 1 статьи 6 Закона о персональных данных. </w:t>
      </w:r>
    </w:p>
    <w:p w14:paraId="4B4B1CBE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9A8BFA" w14:textId="77777777" w:rsidR="00C6642D" w:rsidRPr="00284F51" w:rsidRDefault="00C6642D" w:rsidP="00C6642D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hAnsi="Times New Roman" w:cs="Times New Roman"/>
          <w:sz w:val="24"/>
          <w:szCs w:val="24"/>
        </w:rPr>
        <w:t>В предусмотренных выше целях, Оператор обрабатывает следующие категории персональных данных клиентов:</w:t>
      </w:r>
    </w:p>
    <w:p w14:paraId="12F8BF54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D0B442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отчество.</w:t>
      </w:r>
    </w:p>
    <w:p w14:paraId="40A03167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Адрес места жительства.</w:t>
      </w:r>
    </w:p>
    <w:p w14:paraId="5C9405C5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lastRenderedPageBreak/>
        <w:t>Паспортные данные.</w:t>
      </w:r>
    </w:p>
    <w:p w14:paraId="35AE501A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Контактный телефон.</w:t>
      </w:r>
    </w:p>
    <w:p w14:paraId="7B43C0BF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почты.</w:t>
      </w:r>
    </w:p>
    <w:p w14:paraId="71464E47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ИНН.</w:t>
      </w:r>
    </w:p>
    <w:p w14:paraId="3135F367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Пол.</w:t>
      </w:r>
    </w:p>
    <w:p w14:paraId="7DC788C3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D69294" w14:textId="77777777" w:rsidR="00C6642D" w:rsidRPr="00284F51" w:rsidRDefault="00C6642D" w:rsidP="00C6642D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hAnsi="Times New Roman" w:cs="Times New Roman"/>
          <w:sz w:val="24"/>
          <w:szCs w:val="24"/>
        </w:rPr>
        <w:t xml:space="preserve">Обработка Оператором биометрических персональных данных клиентов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 </w:t>
      </w:r>
    </w:p>
    <w:p w14:paraId="44C22DC7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7C2D5D" w14:textId="3BF090B5" w:rsidR="00C6642D" w:rsidRPr="00904DA2" w:rsidRDefault="00C6642D" w:rsidP="00904DA2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hAnsi="Times New Roman" w:cs="Times New Roman"/>
          <w:sz w:val="24"/>
          <w:szCs w:val="24"/>
        </w:rPr>
        <w:t>Обработка Оператором специальных категорий персональных данных клиентов</w:t>
      </w:r>
      <w:r w:rsidR="00904DA2">
        <w:rPr>
          <w:rFonts w:ascii="Times New Roman" w:hAnsi="Times New Roman" w:cs="Times New Roman"/>
          <w:sz w:val="24"/>
          <w:szCs w:val="24"/>
        </w:rPr>
        <w:t xml:space="preserve"> не осуществляется.</w:t>
      </w:r>
    </w:p>
    <w:p w14:paraId="013374FB" w14:textId="77777777" w:rsidR="00904DA2" w:rsidRPr="00284F51" w:rsidRDefault="00904DA2" w:rsidP="00904DA2">
      <w:pPr>
        <w:pStyle w:val="a4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BE52F5D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Клиенты передают персональные данные при заключении договора. Персональные данные клиентов подлежат хранению в течение срока исполнения договорных обязательств и (или) в течение сроков, установленных законодательством.</w:t>
      </w:r>
    </w:p>
    <w:p w14:paraId="6256CFCF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76F2DEA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Перечень действий, совершаемых Оператором с персональными данными </w:t>
      </w:r>
      <w:r w:rsidRPr="00284F51">
        <w:rPr>
          <w:rFonts w:ascii="Times New Roman" w:hAnsi="Times New Roman" w:cs="Times New Roman"/>
          <w:sz w:val="24"/>
          <w:szCs w:val="24"/>
        </w:rPr>
        <w:t>клиентов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3F412B32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4222F80D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Оператор осуществляет смешанную обработку персональных данных </w:t>
      </w:r>
      <w:r w:rsidRPr="00284F51">
        <w:rPr>
          <w:rFonts w:ascii="Times New Roman" w:hAnsi="Times New Roman" w:cs="Times New Roman"/>
          <w:sz w:val="24"/>
          <w:szCs w:val="24"/>
        </w:rPr>
        <w:t>клиентов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с передачей по внутренней сети, с передачей по сети интернет.</w:t>
      </w:r>
    </w:p>
    <w:p w14:paraId="5292F139" w14:textId="77777777" w:rsidR="00C6642D" w:rsidRPr="00284F51" w:rsidRDefault="00C6642D" w:rsidP="00C6642D">
      <w:pPr>
        <w:pStyle w:val="a5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A3D0420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Не допускается раскрытие третьим лицам и распространение персональных данных без согласия </w:t>
      </w:r>
      <w:r w:rsidRPr="00284F51">
        <w:rPr>
          <w:rFonts w:ascii="Times New Roman" w:hAnsi="Times New Roman" w:cs="Times New Roman"/>
          <w:sz w:val="24"/>
          <w:szCs w:val="24"/>
        </w:rPr>
        <w:t>клиента,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если иное не предусмотрено федеральным законом. </w:t>
      </w:r>
    </w:p>
    <w:p w14:paraId="41D43975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5AD24AF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Оператор не осуществляет трансграничную передачу персональных данных </w:t>
      </w:r>
      <w:r w:rsidRPr="00284F51">
        <w:rPr>
          <w:rFonts w:ascii="Times New Roman" w:hAnsi="Times New Roman" w:cs="Times New Roman"/>
          <w:sz w:val="24"/>
          <w:szCs w:val="24"/>
        </w:rPr>
        <w:t>клиентов.</w:t>
      </w:r>
    </w:p>
    <w:p w14:paraId="5E65059E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4957981" w14:textId="77777777" w:rsidR="00C6642D" w:rsidRPr="00284F51" w:rsidRDefault="00C6642D" w:rsidP="00C6642D">
      <w:pPr>
        <w:pStyle w:val="a5"/>
        <w:numPr>
          <w:ilvl w:val="2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>Пользователи</w:t>
      </w:r>
    </w:p>
    <w:p w14:paraId="55633469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9DE8539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пользователей с такой (-ими) целью (-</w:t>
      </w:r>
      <w:proofErr w:type="spellStart"/>
      <w:r w:rsidRPr="00284F51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284F51">
        <w:rPr>
          <w:rFonts w:ascii="Times New Roman" w:hAnsi="Times New Roman" w:cs="Times New Roman"/>
          <w:sz w:val="24"/>
          <w:szCs w:val="24"/>
        </w:rPr>
        <w:t>) как:</w:t>
      </w:r>
    </w:p>
    <w:p w14:paraId="48A9B6D2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1D76B55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Обработка заявок.</w:t>
      </w:r>
    </w:p>
    <w:p w14:paraId="303D7BF0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C87AC8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Обработка персональных данных пользователей осуществляется при условии получения предварительного согласия.</w:t>
      </w:r>
    </w:p>
    <w:p w14:paraId="431B2745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BE4907" w14:textId="77777777" w:rsidR="00C6642D" w:rsidRPr="00284F51" w:rsidRDefault="00C6642D" w:rsidP="00C6642D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hAnsi="Times New Roman" w:cs="Times New Roman"/>
          <w:sz w:val="24"/>
          <w:szCs w:val="24"/>
        </w:rPr>
        <w:t>В предусмотренных выше целях, Оператор обрабатывает следующие категории персональных данных пользователей:</w:t>
      </w:r>
    </w:p>
    <w:p w14:paraId="3604458B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ECC195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отчество.</w:t>
      </w:r>
    </w:p>
    <w:p w14:paraId="01CB540A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Адрес места жительства.</w:t>
      </w:r>
    </w:p>
    <w:p w14:paraId="7063AE1D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Контактный телефон.</w:t>
      </w:r>
    </w:p>
    <w:p w14:paraId="3B1B8E5E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почты.</w:t>
      </w:r>
    </w:p>
    <w:p w14:paraId="2B31720F" w14:textId="77777777" w:rsidR="00C6642D" w:rsidRPr="00284F51" w:rsidRDefault="00C6642D" w:rsidP="00C6642D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4F51">
        <w:rPr>
          <w:rFonts w:ascii="Times New Roman" w:hAnsi="Times New Roman" w:cs="Times New Roman"/>
          <w:color w:val="auto"/>
          <w:sz w:val="24"/>
          <w:szCs w:val="24"/>
        </w:rPr>
        <w:t>Пол.</w:t>
      </w:r>
    </w:p>
    <w:p w14:paraId="22F16EFC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3B829B" w14:textId="77777777" w:rsidR="00C6642D" w:rsidRPr="00284F51" w:rsidRDefault="00C6642D" w:rsidP="00C6642D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F51">
        <w:rPr>
          <w:rFonts w:ascii="Times New Roman" w:hAnsi="Times New Roman" w:cs="Times New Roman"/>
          <w:sz w:val="24"/>
          <w:szCs w:val="24"/>
        </w:rPr>
        <w:t xml:space="preserve">Обработка Оператором биометрических персональных данных пользователей (сведений, которые характеризуют физиологические и биологические </w:t>
      </w:r>
      <w:r w:rsidRPr="00284F51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 человека, на основании которых можно установить его личность) не осуществляется. </w:t>
      </w:r>
    </w:p>
    <w:p w14:paraId="3D0E2B9B" w14:textId="77777777" w:rsidR="00C6642D" w:rsidRPr="00284F51" w:rsidRDefault="00C6642D" w:rsidP="00C6642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1D427D" w14:textId="4F324FC1" w:rsidR="00C6642D" w:rsidRPr="00904DA2" w:rsidRDefault="00C6642D" w:rsidP="00904DA2">
      <w:pPr>
        <w:pStyle w:val="a4"/>
        <w:numPr>
          <w:ilvl w:val="3"/>
          <w:numId w:val="14"/>
        </w:numPr>
        <w:ind w:left="0" w:firstLine="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hAnsi="Times New Roman" w:cs="Times New Roman"/>
          <w:sz w:val="24"/>
          <w:szCs w:val="24"/>
        </w:rPr>
        <w:t>Обработка Оператором специальных категорий персональных данных пользователей</w:t>
      </w:r>
      <w:r w:rsidR="00904DA2">
        <w:rPr>
          <w:rFonts w:ascii="Times New Roman" w:hAnsi="Times New Roman" w:cs="Times New Roman"/>
          <w:sz w:val="24"/>
          <w:szCs w:val="24"/>
        </w:rPr>
        <w:t xml:space="preserve"> не осуществляется.</w:t>
      </w:r>
    </w:p>
    <w:p w14:paraId="709FD81C" w14:textId="77777777" w:rsidR="00904DA2" w:rsidRPr="00284F51" w:rsidRDefault="00904DA2" w:rsidP="00904DA2">
      <w:pPr>
        <w:pStyle w:val="a4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208CBEC2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Перечень действий, совершаемых Оператором с персональными данными </w:t>
      </w:r>
      <w:r w:rsidRPr="00284F51">
        <w:rPr>
          <w:rFonts w:ascii="Times New Roman" w:hAnsi="Times New Roman" w:cs="Times New Roman"/>
          <w:sz w:val="24"/>
          <w:szCs w:val="24"/>
        </w:rPr>
        <w:t>пользователей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14:paraId="527ECA01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51864AC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Оператор осуществляет смешанную обработку персональных данных </w:t>
      </w:r>
      <w:r w:rsidRPr="00284F51">
        <w:rPr>
          <w:rFonts w:ascii="Times New Roman" w:hAnsi="Times New Roman" w:cs="Times New Roman"/>
          <w:sz w:val="24"/>
          <w:szCs w:val="24"/>
        </w:rPr>
        <w:t>пользователей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с передачей по внутренней сети, с передачей по сети интернет.</w:t>
      </w:r>
    </w:p>
    <w:p w14:paraId="73DB124B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659B218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Не допускается раскрытие третьим лицам и распространение персональных данных без согласия </w:t>
      </w:r>
      <w:r w:rsidRPr="00284F51">
        <w:rPr>
          <w:rFonts w:ascii="Times New Roman" w:hAnsi="Times New Roman" w:cs="Times New Roman"/>
          <w:sz w:val="24"/>
          <w:szCs w:val="24"/>
        </w:rPr>
        <w:t>пользователя,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если иное не предусмотрено федеральным законом. </w:t>
      </w:r>
    </w:p>
    <w:p w14:paraId="2A121D75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400EA12" w14:textId="77777777" w:rsidR="00C6642D" w:rsidRPr="00284F51" w:rsidRDefault="00C6642D" w:rsidP="00C6642D">
      <w:pPr>
        <w:pStyle w:val="a5"/>
        <w:numPr>
          <w:ilvl w:val="3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Оператор не осуществляет трансграничную передачу персональных данных </w:t>
      </w:r>
      <w:r w:rsidRPr="00284F51">
        <w:rPr>
          <w:rFonts w:ascii="Times New Roman" w:hAnsi="Times New Roman" w:cs="Times New Roman"/>
          <w:sz w:val="24"/>
          <w:szCs w:val="24"/>
        </w:rPr>
        <w:t>пользователей.</w:t>
      </w:r>
    </w:p>
    <w:bookmarkEnd w:id="5"/>
    <w:p w14:paraId="022082D8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44844D4" w14:textId="77777777" w:rsidR="00D62986" w:rsidRDefault="00D62986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</w:pPr>
    </w:p>
    <w:p w14:paraId="538540E0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  <w:t xml:space="preserve">5. ПОРЯДОК СБОРА И ХРАНЕНИЯ </w:t>
      </w: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ПЕРСОНАЛЬНЫХ ДАННЫХ</w:t>
      </w:r>
    </w:p>
    <w:p w14:paraId="3A16A346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1827C5D" w14:textId="2FA5AA5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5.1. 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</w:t>
      </w:r>
      <w:r w:rsidR="00E5252B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с использованием баз данных, находящихся на территории Российской Федерации.</w:t>
      </w:r>
    </w:p>
    <w:p w14:paraId="55E9BDA5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31D562F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5.2. Лица, передавшие Оператору сведения о другом Субъекте персональных данных, не имея при этом согласия субъекта, чьи персональные данные были переданы, несут ответственность в соответствии с законодательством Российской Федерации.</w:t>
      </w:r>
    </w:p>
    <w:p w14:paraId="17800A7D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261F26D8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5.3.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поручителем</w:t>
      </w:r>
      <w:proofErr w:type="gramEnd"/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по которому является Субъект персональных данных. </w:t>
      </w:r>
    </w:p>
    <w:p w14:paraId="1421F740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617105D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5.4. Обрабатываемые персональные данные подлежат уничтожению в случае:</w:t>
      </w:r>
    </w:p>
    <w:p w14:paraId="6DDBAFE0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FF71A64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достижения срока обработки персональных данных;</w:t>
      </w:r>
    </w:p>
    <w:p w14:paraId="65BC2519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достижения целей обработки персональных данных;</w:t>
      </w:r>
    </w:p>
    <w:p w14:paraId="7DE827D0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утраты необходимости в достижении целей обработки персональных данных;</w:t>
      </w:r>
    </w:p>
    <w:p w14:paraId="4E4C60CE" w14:textId="77777777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получения отзыва согласия на обработку персональных данных;</w:t>
      </w:r>
    </w:p>
    <w:p w14:paraId="632A9D9E" w14:textId="01849903" w:rsidR="00C6642D" w:rsidRPr="00284F51" w:rsidRDefault="00C6642D" w:rsidP="00C6642D">
      <w:pPr>
        <w:pStyle w:val="a5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исключения Оператора из Единого государственного реестра </w:t>
      </w:r>
      <w:r w:rsidR="00E5252B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юридических лиц.</w:t>
      </w:r>
    </w:p>
    <w:p w14:paraId="74EDADFB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D38727D" w14:textId="77777777" w:rsidR="00C6642D" w:rsidRPr="00284F51" w:rsidRDefault="00C6642D" w:rsidP="00C6642D">
      <w:pPr>
        <w:pStyle w:val="a5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  <w:t xml:space="preserve">6. ЗАЩИТА </w:t>
      </w: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ПЕРСОНАЛЬНЫХ ДАННЫХ</w:t>
      </w:r>
    </w:p>
    <w:p w14:paraId="598D0C6F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322F52A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6.1.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lastRenderedPageBreak/>
        <w:t>действий, в том числе:</w:t>
      </w:r>
    </w:p>
    <w:p w14:paraId="3F2402E2" w14:textId="77777777" w:rsidR="00C6642D" w:rsidRPr="00284F51" w:rsidRDefault="00C6642D" w:rsidP="00C6642D">
      <w:pPr>
        <w:pStyle w:val="a5"/>
        <w:widowControl w:val="0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38F5B89" w14:textId="77777777" w:rsidR="00C6642D" w:rsidRPr="00284F51" w:rsidRDefault="00C6642D" w:rsidP="00C664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определяет угрозы безопасности персональных данных при их обработке;</w:t>
      </w:r>
    </w:p>
    <w:p w14:paraId="0DB782E5" w14:textId="77777777" w:rsidR="00C6642D" w:rsidRPr="00284F51" w:rsidRDefault="00C6642D" w:rsidP="00C664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542542CA" w14:textId="77777777" w:rsidR="00C6642D" w:rsidRPr="00284F51" w:rsidRDefault="00C6642D" w:rsidP="00C664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14:paraId="348010AE" w14:textId="77777777" w:rsidR="00C6642D" w:rsidRPr="00284F51" w:rsidRDefault="00C6642D" w:rsidP="00C664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создает необходимые условия для работы с персональными данными;</w:t>
      </w:r>
    </w:p>
    <w:p w14:paraId="300CC020" w14:textId="77777777" w:rsidR="00C6642D" w:rsidRPr="00284F51" w:rsidRDefault="00C6642D" w:rsidP="00C664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организует учет документов, содержащих персональные данные;</w:t>
      </w:r>
    </w:p>
    <w:p w14:paraId="74334817" w14:textId="77777777" w:rsidR="00C6642D" w:rsidRPr="00284F51" w:rsidRDefault="00C6642D" w:rsidP="00C664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организует работу с информационными системами, в которых обрабатываются персональные данные;</w:t>
      </w:r>
    </w:p>
    <w:p w14:paraId="6E618A98" w14:textId="77777777" w:rsidR="00C6642D" w:rsidRPr="00284F51" w:rsidRDefault="00C6642D" w:rsidP="00C664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2F0EED52" w14:textId="77777777" w:rsidR="00C6642D" w:rsidRPr="00284F51" w:rsidRDefault="00C6642D" w:rsidP="00C664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организует обучение работников Оператора, осуществляющих обработку персональных данных.</w:t>
      </w:r>
    </w:p>
    <w:p w14:paraId="6AB31F41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4C2F0DA" w14:textId="77777777" w:rsidR="00C6642D" w:rsidRPr="00284F51" w:rsidRDefault="00C6642D" w:rsidP="00C6642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АКТУАЛИЗАЦИЯ, ИСПРАВЛЕНИЕ, УДАЛЕНИЕ И УНИЧТОЖЕНИЕ</w:t>
      </w:r>
      <w:r w:rsidRPr="00284F5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ПЕРСОНАЛЬНЫХ ДАННЫХ, ОТВЕТЫ НА ЗАПРОСЫ СУБЪЕКТОВ</w:t>
      </w:r>
      <w:r w:rsidRPr="00284F5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ДОСТУП К ПЕРСОНАЛЬНЫМ ДАННЫМ</w:t>
      </w:r>
    </w:p>
    <w:p w14:paraId="759EDF24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AE36355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7.1.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части 7 статьи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(десяти) рабочих дней с момента поступления обращения или получения запроса. 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</w:p>
    <w:p w14:paraId="3066AC71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DF22890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Запрос должен содержать:</w:t>
      </w:r>
    </w:p>
    <w:p w14:paraId="7E0B2162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C0C9D39" w14:textId="77777777" w:rsidR="00C6642D" w:rsidRPr="00284F51" w:rsidRDefault="00C6642D" w:rsidP="00C6642D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5AF8477B" w14:textId="77777777" w:rsidR="00C6642D" w:rsidRPr="00284F51" w:rsidRDefault="00C6642D" w:rsidP="00C6642D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01DB273C" w14:textId="77777777" w:rsidR="00C6642D" w:rsidRPr="00284F51" w:rsidRDefault="00C6642D" w:rsidP="00C6642D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подпись Субъекта персональных данных или его представителя.</w:t>
      </w:r>
    </w:p>
    <w:p w14:paraId="4F7CCB57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1919856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</w:p>
    <w:p w14:paraId="498DC98C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F79E370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62173459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2F40336B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данных, в том числе если доступ Субъекта персональных данных к его персональным данным нарушает права и </w:t>
      </w: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lastRenderedPageBreak/>
        <w:t>законные интересы третьих лиц.</w:t>
      </w:r>
    </w:p>
    <w:p w14:paraId="4D0157BA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478F5BD4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7.2.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61C2A503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3414B7F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7AF9EDB9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121C0F4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7.3.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66F42D06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40703DF5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7.4.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2D05C6BB" w14:textId="77777777" w:rsidR="00C6642D" w:rsidRPr="00284F51" w:rsidRDefault="00C6642D" w:rsidP="00C6642D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1A5CEE5" w14:textId="77777777" w:rsidR="00C6642D" w:rsidRPr="00284F51" w:rsidRDefault="00C6642D" w:rsidP="00C6642D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иное не предусмотрено договором, стороной которого является Субъект персональных данных;</w:t>
      </w:r>
    </w:p>
    <w:p w14:paraId="60FF14A9" w14:textId="77777777" w:rsidR="00C6642D" w:rsidRPr="00284F51" w:rsidRDefault="00C6642D" w:rsidP="00C6642D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34C87FB2" w14:textId="77777777" w:rsidR="00C6642D" w:rsidRPr="00284F51" w:rsidRDefault="00C6642D" w:rsidP="00C6642D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иное не предусмотрено другим соглашением между Оператором и Субъектом персональных данных.</w:t>
      </w:r>
    </w:p>
    <w:p w14:paraId="0AD7A383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DA895E2" w14:textId="77777777" w:rsidR="00C6642D" w:rsidRPr="00284F51" w:rsidRDefault="00C6642D" w:rsidP="00C66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 ЗАКЛЮЧИТЕЛЬНЫЕ ПОЛОЖЕНИЯ</w:t>
      </w:r>
    </w:p>
    <w:p w14:paraId="178AC8E9" w14:textId="77777777" w:rsidR="00C6642D" w:rsidRPr="00284F51" w:rsidRDefault="00C6642D" w:rsidP="00C6642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24A42E6" w14:textId="77777777" w:rsidR="00C6642D" w:rsidRPr="00284F51" w:rsidRDefault="00C6642D" w:rsidP="00C6642D">
      <w:pPr>
        <w:pStyle w:val="a5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84F5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Во исполнение требований части 2 статьи 18.1 Закона о персональных данных настоящая Политика размещается по адресу местонахождения Оператора в свободном доступе.</w:t>
      </w:r>
    </w:p>
    <w:p w14:paraId="35F54A7F" w14:textId="77777777" w:rsidR="00E2562E" w:rsidRPr="00197466" w:rsidRDefault="00E2562E" w:rsidP="00197466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</w:pPr>
      <w:bookmarkStart w:id="10" w:name="_82v0bifeg26d"/>
      <w:bookmarkStart w:id="11" w:name="_dmb5y3oy00z4"/>
      <w:bookmarkStart w:id="12" w:name="__DdeLink__3387_680166919"/>
      <w:bookmarkStart w:id="13" w:name="_GoBack21"/>
      <w:bookmarkStart w:id="14" w:name="_Hlk521670702"/>
      <w:bookmarkStart w:id="15" w:name="_Hlk512289321"/>
      <w:bookmarkStart w:id="16" w:name="__DdeLink__3729_680166919"/>
      <w:bookmarkEnd w:id="0"/>
      <w:bookmarkEnd w:id="10"/>
      <w:bookmarkEnd w:id="11"/>
      <w:bookmarkEnd w:id="12"/>
      <w:bookmarkEnd w:id="13"/>
      <w:bookmarkEnd w:id="14"/>
      <w:bookmarkEnd w:id="15"/>
      <w:bookmarkEnd w:id="16"/>
    </w:p>
    <w:sectPr w:rsidR="00E2562E" w:rsidRPr="00197466" w:rsidSect="00A76E8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6F87" w14:textId="77777777" w:rsidR="004C27D6" w:rsidRDefault="004C27D6" w:rsidP="00E5252B">
      <w:pPr>
        <w:spacing w:after="0" w:line="240" w:lineRule="auto"/>
      </w:pPr>
      <w:r>
        <w:separator/>
      </w:r>
    </w:p>
  </w:endnote>
  <w:endnote w:type="continuationSeparator" w:id="0">
    <w:p w14:paraId="1689EA35" w14:textId="77777777" w:rsidR="004C27D6" w:rsidRDefault="004C27D6" w:rsidP="00E5252B">
      <w:pPr>
        <w:spacing w:after="0" w:line="240" w:lineRule="auto"/>
      </w:pPr>
      <w:r>
        <w:continuationSeparator/>
      </w:r>
    </w:p>
  </w:endnote>
  <w:endnote w:type="continuationNotice" w:id="1">
    <w:p w14:paraId="1C6A0157" w14:textId="77777777" w:rsidR="004C27D6" w:rsidRDefault="004C27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C8DA" w14:textId="77777777" w:rsidR="00E5252B" w:rsidRDefault="00E5252B" w:rsidP="00CB1DC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613A0" w14:textId="77777777" w:rsidR="004C27D6" w:rsidRDefault="004C27D6" w:rsidP="00E5252B">
      <w:pPr>
        <w:spacing w:after="0" w:line="240" w:lineRule="auto"/>
      </w:pPr>
      <w:r>
        <w:separator/>
      </w:r>
    </w:p>
  </w:footnote>
  <w:footnote w:type="continuationSeparator" w:id="0">
    <w:p w14:paraId="6FC6A7C5" w14:textId="77777777" w:rsidR="004C27D6" w:rsidRDefault="004C27D6" w:rsidP="00E5252B">
      <w:pPr>
        <w:spacing w:after="0" w:line="240" w:lineRule="auto"/>
      </w:pPr>
      <w:r>
        <w:continuationSeparator/>
      </w:r>
    </w:p>
  </w:footnote>
  <w:footnote w:type="continuationNotice" w:id="1">
    <w:p w14:paraId="4F67FE42" w14:textId="77777777" w:rsidR="004C27D6" w:rsidRDefault="004C27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8FFB" w14:textId="77777777" w:rsidR="00E5252B" w:rsidRDefault="00E5252B" w:rsidP="00CB1DC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50C"/>
    <w:multiLevelType w:val="hybridMultilevel"/>
    <w:tmpl w:val="A4829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4F68"/>
    <w:multiLevelType w:val="hybridMultilevel"/>
    <w:tmpl w:val="4244A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623BF"/>
    <w:multiLevelType w:val="hybridMultilevel"/>
    <w:tmpl w:val="85E4007A"/>
    <w:lvl w:ilvl="0" w:tplc="2D8A7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10820"/>
    <w:multiLevelType w:val="hybridMultilevel"/>
    <w:tmpl w:val="F5205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6858"/>
    <w:multiLevelType w:val="hybridMultilevel"/>
    <w:tmpl w:val="65FA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E3C3C"/>
    <w:multiLevelType w:val="hybridMultilevel"/>
    <w:tmpl w:val="F4588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146E5"/>
    <w:multiLevelType w:val="hybridMultilevel"/>
    <w:tmpl w:val="065A07A2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 w15:restartNumberingAfterBreak="0">
    <w:nsid w:val="16BD7F07"/>
    <w:multiLevelType w:val="hybridMultilevel"/>
    <w:tmpl w:val="1F06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7309A"/>
    <w:multiLevelType w:val="hybridMultilevel"/>
    <w:tmpl w:val="C8109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6FBE2">
      <w:start w:val="2"/>
      <w:numFmt w:val="bullet"/>
      <w:lvlText w:val="·"/>
      <w:lvlJc w:val="left"/>
      <w:pPr>
        <w:ind w:left="1580" w:hanging="500"/>
      </w:pPr>
      <w:rPr>
        <w:rFonts w:ascii="Times New Roman" w:eastAsia="SimSu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96D67"/>
    <w:multiLevelType w:val="multilevel"/>
    <w:tmpl w:val="81A4F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A833D75"/>
    <w:multiLevelType w:val="multilevel"/>
    <w:tmpl w:val="D8781D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F6B73B9"/>
    <w:multiLevelType w:val="hybridMultilevel"/>
    <w:tmpl w:val="E76CD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4337"/>
    <w:multiLevelType w:val="multilevel"/>
    <w:tmpl w:val="B23E792A"/>
    <w:lvl w:ilvl="0">
      <w:start w:val="1"/>
      <w:numFmt w:val="bullet"/>
      <w:lvlText w:val=""/>
      <w:lvlJc w:val="left"/>
      <w:pPr>
        <w:ind w:left="942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1681B1C"/>
    <w:multiLevelType w:val="multilevel"/>
    <w:tmpl w:val="B1FA58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4AE3346"/>
    <w:multiLevelType w:val="hybridMultilevel"/>
    <w:tmpl w:val="462A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55C73"/>
    <w:multiLevelType w:val="multilevel"/>
    <w:tmpl w:val="B1FA58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64E0242"/>
    <w:multiLevelType w:val="hybridMultilevel"/>
    <w:tmpl w:val="BD1A2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D1119"/>
    <w:multiLevelType w:val="multilevel"/>
    <w:tmpl w:val="413ADC74"/>
    <w:lvl w:ilvl="0">
      <w:start w:val="8"/>
      <w:numFmt w:val="decimal"/>
      <w:lvlText w:val="%1."/>
      <w:lvlJc w:val="left"/>
      <w:pPr>
        <w:ind w:left="360" w:hanging="360"/>
      </w:pPr>
      <w:rPr>
        <w:rFonts w:eastAsia="SimSu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imSu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b w:val="0"/>
      </w:rPr>
    </w:lvl>
  </w:abstractNum>
  <w:abstractNum w:abstractNumId="18" w15:restartNumberingAfterBreak="0">
    <w:nsid w:val="3F030F4A"/>
    <w:multiLevelType w:val="hybridMultilevel"/>
    <w:tmpl w:val="7FDA4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17FDE"/>
    <w:multiLevelType w:val="multilevel"/>
    <w:tmpl w:val="737CD0B6"/>
    <w:lvl w:ilvl="0">
      <w:start w:val="1"/>
      <w:numFmt w:val="decimal"/>
      <w:lvlText w:val="%1."/>
      <w:lvlJc w:val="left"/>
      <w:pPr>
        <w:ind w:left="570" w:hanging="57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20" w15:restartNumberingAfterBreak="0">
    <w:nsid w:val="425D378C"/>
    <w:multiLevelType w:val="multilevel"/>
    <w:tmpl w:val="B1FA58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83A0D84"/>
    <w:multiLevelType w:val="multilevel"/>
    <w:tmpl w:val="62A4B6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421FFC"/>
    <w:multiLevelType w:val="hybridMultilevel"/>
    <w:tmpl w:val="883E3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D2EE3"/>
    <w:multiLevelType w:val="hybridMultilevel"/>
    <w:tmpl w:val="DAD80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E4DF3"/>
    <w:multiLevelType w:val="hybridMultilevel"/>
    <w:tmpl w:val="3B56E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B4652"/>
    <w:multiLevelType w:val="hybridMultilevel"/>
    <w:tmpl w:val="031EE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41834"/>
    <w:multiLevelType w:val="hybridMultilevel"/>
    <w:tmpl w:val="8152C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8433B"/>
    <w:multiLevelType w:val="multilevel"/>
    <w:tmpl w:val="E9DC4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93C27AD"/>
    <w:multiLevelType w:val="multilevel"/>
    <w:tmpl w:val="C962700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B7B0789"/>
    <w:multiLevelType w:val="multilevel"/>
    <w:tmpl w:val="5B7B07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B7B0794"/>
    <w:multiLevelType w:val="multilevel"/>
    <w:tmpl w:val="5B7B0794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B7B079F"/>
    <w:multiLevelType w:val="multilevel"/>
    <w:tmpl w:val="5B7B079F"/>
    <w:lvl w:ilvl="0">
      <w:start w:val="1"/>
      <w:numFmt w:val="bullet"/>
      <w:lvlText w:val=""/>
      <w:lvlJc w:val="left"/>
      <w:pPr>
        <w:ind w:left="942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2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7B07AA"/>
    <w:multiLevelType w:val="multilevel"/>
    <w:tmpl w:val="5B7B07AA"/>
    <w:lvl w:ilvl="0">
      <w:start w:val="1"/>
      <w:numFmt w:val="bullet"/>
      <w:lvlText w:val=""/>
      <w:lvlJc w:val="left"/>
      <w:pPr>
        <w:ind w:left="942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2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B7B07B5"/>
    <w:multiLevelType w:val="multilevel"/>
    <w:tmpl w:val="5B7B07B5"/>
    <w:lvl w:ilvl="0">
      <w:start w:val="1"/>
      <w:numFmt w:val="bullet"/>
      <w:lvlText w:val=""/>
      <w:lvlJc w:val="left"/>
      <w:pPr>
        <w:ind w:left="942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B7B07C0"/>
    <w:multiLevelType w:val="multilevel"/>
    <w:tmpl w:val="5B7B07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B7B07CB"/>
    <w:multiLevelType w:val="multilevel"/>
    <w:tmpl w:val="5B7B07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B7B07D6"/>
    <w:multiLevelType w:val="multilevel"/>
    <w:tmpl w:val="5B7B07D6"/>
    <w:lvl w:ilvl="0">
      <w:start w:val="1"/>
      <w:numFmt w:val="bullet"/>
      <w:lvlText w:val=""/>
      <w:lvlJc w:val="left"/>
      <w:pPr>
        <w:ind w:left="942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2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B7B07E1"/>
    <w:multiLevelType w:val="multilevel"/>
    <w:tmpl w:val="5B7B07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E263511"/>
    <w:multiLevelType w:val="hybridMultilevel"/>
    <w:tmpl w:val="123A8B8A"/>
    <w:lvl w:ilvl="0" w:tplc="3DF077EE">
      <w:start w:val="1"/>
      <w:numFmt w:val="none"/>
      <w:pStyle w:val="a"/>
      <w:lvlText w:val="--  "/>
      <w:lvlJc w:val="left"/>
      <w:pPr>
        <w:tabs>
          <w:tab w:val="num" w:pos="0"/>
        </w:tabs>
        <w:ind w:firstLine="624"/>
      </w:pPr>
      <w:rPr>
        <w:rFonts w:ascii="Arial" w:hAnsi="Arial" w:cs="Times New Roman" w:hint="default"/>
        <w:b w:val="0"/>
        <w:i w:val="0"/>
        <w:color w:val="auto"/>
        <w:spacing w:val="-20"/>
        <w:w w:val="100"/>
        <w:sz w:val="22"/>
      </w:rPr>
    </w:lvl>
    <w:lvl w:ilvl="1" w:tplc="B9069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DA76A7"/>
    <w:multiLevelType w:val="hybridMultilevel"/>
    <w:tmpl w:val="8A267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55539A"/>
    <w:multiLevelType w:val="hybridMultilevel"/>
    <w:tmpl w:val="25906C10"/>
    <w:lvl w:ilvl="0" w:tplc="041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1" w15:restartNumberingAfterBreak="0">
    <w:nsid w:val="658C0AF6"/>
    <w:multiLevelType w:val="hybridMultilevel"/>
    <w:tmpl w:val="8FFEA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E3956"/>
    <w:multiLevelType w:val="multilevel"/>
    <w:tmpl w:val="B9300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73524EC5"/>
    <w:multiLevelType w:val="hybridMultilevel"/>
    <w:tmpl w:val="38161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E6155"/>
    <w:multiLevelType w:val="hybridMultilevel"/>
    <w:tmpl w:val="7D48DA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84BE7"/>
    <w:multiLevelType w:val="multilevel"/>
    <w:tmpl w:val="41387068"/>
    <w:lvl w:ilvl="0">
      <w:start w:val="6"/>
      <w:numFmt w:val="decimal"/>
      <w:lvlText w:val="%1."/>
      <w:lvlJc w:val="left"/>
      <w:pPr>
        <w:ind w:left="360" w:hanging="360"/>
      </w:pPr>
      <w:rPr>
        <w:rFonts w:eastAsia="SimSu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imSu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b w:val="0"/>
      </w:rPr>
    </w:lvl>
  </w:abstractNum>
  <w:abstractNum w:abstractNumId="46" w15:restartNumberingAfterBreak="0">
    <w:nsid w:val="776F270C"/>
    <w:multiLevelType w:val="hybridMultilevel"/>
    <w:tmpl w:val="4B7A0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6C6175"/>
    <w:multiLevelType w:val="hybridMultilevel"/>
    <w:tmpl w:val="44F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F1B59"/>
    <w:multiLevelType w:val="hybridMultilevel"/>
    <w:tmpl w:val="9B463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616486">
    <w:abstractNumId w:val="8"/>
  </w:num>
  <w:num w:numId="2" w16cid:durableId="635139477">
    <w:abstractNumId w:val="11"/>
  </w:num>
  <w:num w:numId="3" w16cid:durableId="768425711">
    <w:abstractNumId w:val="1"/>
  </w:num>
  <w:num w:numId="4" w16cid:durableId="1564179842">
    <w:abstractNumId w:val="5"/>
  </w:num>
  <w:num w:numId="5" w16cid:durableId="9184307">
    <w:abstractNumId w:val="4"/>
  </w:num>
  <w:num w:numId="6" w16cid:durableId="1505319738">
    <w:abstractNumId w:val="16"/>
  </w:num>
  <w:num w:numId="7" w16cid:durableId="501970257">
    <w:abstractNumId w:val="48"/>
  </w:num>
  <w:num w:numId="8" w16cid:durableId="240145575">
    <w:abstractNumId w:val="7"/>
  </w:num>
  <w:num w:numId="9" w16cid:durableId="177164394">
    <w:abstractNumId w:val="10"/>
  </w:num>
  <w:num w:numId="10" w16cid:durableId="2001347014">
    <w:abstractNumId w:val="45"/>
  </w:num>
  <w:num w:numId="11" w16cid:durableId="1240676814">
    <w:abstractNumId w:val="20"/>
  </w:num>
  <w:num w:numId="12" w16cid:durableId="50462925">
    <w:abstractNumId w:val="17"/>
  </w:num>
  <w:num w:numId="13" w16cid:durableId="1945335909">
    <w:abstractNumId w:val="15"/>
  </w:num>
  <w:num w:numId="14" w16cid:durableId="1612931186">
    <w:abstractNumId w:val="28"/>
  </w:num>
  <w:num w:numId="15" w16cid:durableId="180554608">
    <w:abstractNumId w:val="41"/>
  </w:num>
  <w:num w:numId="16" w16cid:durableId="513348535">
    <w:abstractNumId w:val="23"/>
  </w:num>
  <w:num w:numId="17" w16cid:durableId="1298804242">
    <w:abstractNumId w:val="29"/>
  </w:num>
  <w:num w:numId="18" w16cid:durableId="1857578268">
    <w:abstractNumId w:val="46"/>
  </w:num>
  <w:num w:numId="19" w16cid:durableId="464933855">
    <w:abstractNumId w:val="30"/>
  </w:num>
  <w:num w:numId="20" w16cid:durableId="862400208">
    <w:abstractNumId w:val="26"/>
  </w:num>
  <w:num w:numId="21" w16cid:durableId="1280990452">
    <w:abstractNumId w:val="25"/>
  </w:num>
  <w:num w:numId="22" w16cid:durableId="1929191756">
    <w:abstractNumId w:val="24"/>
  </w:num>
  <w:num w:numId="23" w16cid:durableId="137501997">
    <w:abstractNumId w:val="22"/>
  </w:num>
  <w:num w:numId="24" w16cid:durableId="672147557">
    <w:abstractNumId w:val="31"/>
  </w:num>
  <w:num w:numId="25" w16cid:durableId="282929397">
    <w:abstractNumId w:val="32"/>
  </w:num>
  <w:num w:numId="26" w16cid:durableId="53626483">
    <w:abstractNumId w:val="33"/>
  </w:num>
  <w:num w:numId="27" w16cid:durableId="597912635">
    <w:abstractNumId w:val="34"/>
  </w:num>
  <w:num w:numId="28" w16cid:durableId="1249578222">
    <w:abstractNumId w:val="35"/>
  </w:num>
  <w:num w:numId="29" w16cid:durableId="203106622">
    <w:abstractNumId w:val="36"/>
  </w:num>
  <w:num w:numId="30" w16cid:durableId="2001501662">
    <w:abstractNumId w:val="37"/>
  </w:num>
  <w:num w:numId="31" w16cid:durableId="124782381">
    <w:abstractNumId w:val="21"/>
  </w:num>
  <w:num w:numId="32" w16cid:durableId="1384914202">
    <w:abstractNumId w:val="12"/>
  </w:num>
  <w:num w:numId="33" w16cid:durableId="26863247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3342442">
    <w:abstractNumId w:val="40"/>
  </w:num>
  <w:num w:numId="35" w16cid:durableId="285747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56154479">
    <w:abstractNumId w:val="6"/>
  </w:num>
  <w:num w:numId="37" w16cid:durableId="1801996153">
    <w:abstractNumId w:val="39"/>
  </w:num>
  <w:num w:numId="38" w16cid:durableId="779951347">
    <w:abstractNumId w:val="14"/>
  </w:num>
  <w:num w:numId="39" w16cid:durableId="1781490974">
    <w:abstractNumId w:val="38"/>
  </w:num>
  <w:num w:numId="40" w16cid:durableId="2123106793">
    <w:abstractNumId w:val="9"/>
  </w:num>
  <w:num w:numId="41" w16cid:durableId="1814132892">
    <w:abstractNumId w:val="42"/>
  </w:num>
  <w:num w:numId="42" w16cid:durableId="318582760">
    <w:abstractNumId w:val="27"/>
  </w:num>
  <w:num w:numId="43" w16cid:durableId="1231190095">
    <w:abstractNumId w:val="13"/>
  </w:num>
  <w:num w:numId="44" w16cid:durableId="1800491986">
    <w:abstractNumId w:val="2"/>
  </w:num>
  <w:num w:numId="45" w16cid:durableId="44304866">
    <w:abstractNumId w:val="3"/>
  </w:num>
  <w:num w:numId="46" w16cid:durableId="16270786">
    <w:abstractNumId w:val="47"/>
  </w:num>
  <w:num w:numId="47" w16cid:durableId="1448620389">
    <w:abstractNumId w:val="43"/>
  </w:num>
  <w:num w:numId="48" w16cid:durableId="1048725005">
    <w:abstractNumId w:val="18"/>
  </w:num>
  <w:num w:numId="49" w16cid:durableId="42619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E0"/>
    <w:rsid w:val="00033724"/>
    <w:rsid w:val="00041807"/>
    <w:rsid w:val="0004706D"/>
    <w:rsid w:val="0005551E"/>
    <w:rsid w:val="000601FD"/>
    <w:rsid w:val="00063CE4"/>
    <w:rsid w:val="000645A5"/>
    <w:rsid w:val="000941D7"/>
    <w:rsid w:val="00094D7F"/>
    <w:rsid w:val="000A5A31"/>
    <w:rsid w:val="000B412C"/>
    <w:rsid w:val="000B515C"/>
    <w:rsid w:val="000D6AF4"/>
    <w:rsid w:val="000E6A87"/>
    <w:rsid w:val="000F3905"/>
    <w:rsid w:val="00101748"/>
    <w:rsid w:val="00104CDA"/>
    <w:rsid w:val="0010624C"/>
    <w:rsid w:val="001202D2"/>
    <w:rsid w:val="00127579"/>
    <w:rsid w:val="00131803"/>
    <w:rsid w:val="00142683"/>
    <w:rsid w:val="001531E0"/>
    <w:rsid w:val="00153AA0"/>
    <w:rsid w:val="001547B7"/>
    <w:rsid w:val="00161ECF"/>
    <w:rsid w:val="00166C64"/>
    <w:rsid w:val="00176D0B"/>
    <w:rsid w:val="001862F5"/>
    <w:rsid w:val="00197466"/>
    <w:rsid w:val="001A0EAF"/>
    <w:rsid w:val="001A4838"/>
    <w:rsid w:val="001B10AF"/>
    <w:rsid w:val="001B4736"/>
    <w:rsid w:val="001B500B"/>
    <w:rsid w:val="001C4EAB"/>
    <w:rsid w:val="001F2DC0"/>
    <w:rsid w:val="001F489E"/>
    <w:rsid w:val="00200C8C"/>
    <w:rsid w:val="00203B08"/>
    <w:rsid w:val="002130C3"/>
    <w:rsid w:val="00214AD6"/>
    <w:rsid w:val="002206E0"/>
    <w:rsid w:val="0022192A"/>
    <w:rsid w:val="002234FC"/>
    <w:rsid w:val="00225D4E"/>
    <w:rsid w:val="00245857"/>
    <w:rsid w:val="00246FB6"/>
    <w:rsid w:val="00251A87"/>
    <w:rsid w:val="00256472"/>
    <w:rsid w:val="00271377"/>
    <w:rsid w:val="00274C7D"/>
    <w:rsid w:val="00275F65"/>
    <w:rsid w:val="0027762B"/>
    <w:rsid w:val="00282932"/>
    <w:rsid w:val="00284F51"/>
    <w:rsid w:val="00286743"/>
    <w:rsid w:val="00291530"/>
    <w:rsid w:val="002A1A88"/>
    <w:rsid w:val="002A365B"/>
    <w:rsid w:val="002B3481"/>
    <w:rsid w:val="002C0807"/>
    <w:rsid w:val="002E1A33"/>
    <w:rsid w:val="002E75FA"/>
    <w:rsid w:val="00301F04"/>
    <w:rsid w:val="0031464F"/>
    <w:rsid w:val="00323F55"/>
    <w:rsid w:val="003260F3"/>
    <w:rsid w:val="00335627"/>
    <w:rsid w:val="00341EA4"/>
    <w:rsid w:val="00350963"/>
    <w:rsid w:val="00373C24"/>
    <w:rsid w:val="00374396"/>
    <w:rsid w:val="003748C0"/>
    <w:rsid w:val="00375E10"/>
    <w:rsid w:val="003800E6"/>
    <w:rsid w:val="0038426B"/>
    <w:rsid w:val="00387711"/>
    <w:rsid w:val="003A2838"/>
    <w:rsid w:val="003C0121"/>
    <w:rsid w:val="003E4FBA"/>
    <w:rsid w:val="003E7790"/>
    <w:rsid w:val="003F07F3"/>
    <w:rsid w:val="003F1640"/>
    <w:rsid w:val="00411219"/>
    <w:rsid w:val="00411673"/>
    <w:rsid w:val="0041470D"/>
    <w:rsid w:val="0042673D"/>
    <w:rsid w:val="00434600"/>
    <w:rsid w:val="004374CC"/>
    <w:rsid w:val="00461D3F"/>
    <w:rsid w:val="00471DB4"/>
    <w:rsid w:val="00474982"/>
    <w:rsid w:val="00476545"/>
    <w:rsid w:val="00481F96"/>
    <w:rsid w:val="00482ED5"/>
    <w:rsid w:val="0048569D"/>
    <w:rsid w:val="004959FE"/>
    <w:rsid w:val="004A0B2C"/>
    <w:rsid w:val="004A2D7B"/>
    <w:rsid w:val="004A4850"/>
    <w:rsid w:val="004A4AAF"/>
    <w:rsid w:val="004A6948"/>
    <w:rsid w:val="004B07F8"/>
    <w:rsid w:val="004B3D5C"/>
    <w:rsid w:val="004C27D6"/>
    <w:rsid w:val="004D0B5C"/>
    <w:rsid w:val="004D3BA4"/>
    <w:rsid w:val="004D65F8"/>
    <w:rsid w:val="004F11A6"/>
    <w:rsid w:val="00505723"/>
    <w:rsid w:val="005239EC"/>
    <w:rsid w:val="005349A8"/>
    <w:rsid w:val="005426E1"/>
    <w:rsid w:val="00547D2B"/>
    <w:rsid w:val="00556A13"/>
    <w:rsid w:val="00560E06"/>
    <w:rsid w:val="00572843"/>
    <w:rsid w:val="00582D51"/>
    <w:rsid w:val="00584A75"/>
    <w:rsid w:val="0058668A"/>
    <w:rsid w:val="005A5123"/>
    <w:rsid w:val="005B5A9B"/>
    <w:rsid w:val="005B760F"/>
    <w:rsid w:val="005C72FD"/>
    <w:rsid w:val="005E2F70"/>
    <w:rsid w:val="005E5D53"/>
    <w:rsid w:val="005E61F0"/>
    <w:rsid w:val="005E7763"/>
    <w:rsid w:val="005E7F34"/>
    <w:rsid w:val="0060324C"/>
    <w:rsid w:val="006064F9"/>
    <w:rsid w:val="006124AD"/>
    <w:rsid w:val="00622869"/>
    <w:rsid w:val="00625EFD"/>
    <w:rsid w:val="00626435"/>
    <w:rsid w:val="00627E80"/>
    <w:rsid w:val="00632DFB"/>
    <w:rsid w:val="00635B0F"/>
    <w:rsid w:val="00644F1A"/>
    <w:rsid w:val="00657262"/>
    <w:rsid w:val="00661772"/>
    <w:rsid w:val="006702A6"/>
    <w:rsid w:val="006746C9"/>
    <w:rsid w:val="00675A2A"/>
    <w:rsid w:val="00694E7D"/>
    <w:rsid w:val="006978DB"/>
    <w:rsid w:val="006A59C0"/>
    <w:rsid w:val="006D3049"/>
    <w:rsid w:val="006E391E"/>
    <w:rsid w:val="006E49B1"/>
    <w:rsid w:val="006F006C"/>
    <w:rsid w:val="006F10DA"/>
    <w:rsid w:val="006F1434"/>
    <w:rsid w:val="0071129E"/>
    <w:rsid w:val="0071176A"/>
    <w:rsid w:val="00724901"/>
    <w:rsid w:val="007260DF"/>
    <w:rsid w:val="00743C0A"/>
    <w:rsid w:val="00745622"/>
    <w:rsid w:val="0075202F"/>
    <w:rsid w:val="007639DD"/>
    <w:rsid w:val="00764D5E"/>
    <w:rsid w:val="00765271"/>
    <w:rsid w:val="0076716C"/>
    <w:rsid w:val="007740DB"/>
    <w:rsid w:val="007A0996"/>
    <w:rsid w:val="007A2E08"/>
    <w:rsid w:val="007A5096"/>
    <w:rsid w:val="007A6118"/>
    <w:rsid w:val="008074C4"/>
    <w:rsid w:val="00820EA4"/>
    <w:rsid w:val="0082697A"/>
    <w:rsid w:val="008312DC"/>
    <w:rsid w:val="0083311C"/>
    <w:rsid w:val="00834572"/>
    <w:rsid w:val="00834817"/>
    <w:rsid w:val="00835FF3"/>
    <w:rsid w:val="00840D39"/>
    <w:rsid w:val="00846A8E"/>
    <w:rsid w:val="00863471"/>
    <w:rsid w:val="00865DC5"/>
    <w:rsid w:val="00866A5C"/>
    <w:rsid w:val="00867D0C"/>
    <w:rsid w:val="00881988"/>
    <w:rsid w:val="00883A69"/>
    <w:rsid w:val="00890D1E"/>
    <w:rsid w:val="00893130"/>
    <w:rsid w:val="00894FEB"/>
    <w:rsid w:val="00897FC5"/>
    <w:rsid w:val="008A237B"/>
    <w:rsid w:val="008A3198"/>
    <w:rsid w:val="008A6C06"/>
    <w:rsid w:val="008B0D64"/>
    <w:rsid w:val="008B1CF2"/>
    <w:rsid w:val="008C1F37"/>
    <w:rsid w:val="008D0B86"/>
    <w:rsid w:val="008E70C3"/>
    <w:rsid w:val="008F617C"/>
    <w:rsid w:val="00904DA2"/>
    <w:rsid w:val="00915FB3"/>
    <w:rsid w:val="009207B5"/>
    <w:rsid w:val="00930B59"/>
    <w:rsid w:val="00932519"/>
    <w:rsid w:val="00933ABC"/>
    <w:rsid w:val="0095173B"/>
    <w:rsid w:val="00951762"/>
    <w:rsid w:val="00953461"/>
    <w:rsid w:val="0097333E"/>
    <w:rsid w:val="009838B4"/>
    <w:rsid w:val="009977F2"/>
    <w:rsid w:val="009A578D"/>
    <w:rsid w:val="009B7911"/>
    <w:rsid w:val="009C1772"/>
    <w:rsid w:val="009C1F7E"/>
    <w:rsid w:val="009E0859"/>
    <w:rsid w:val="009E254D"/>
    <w:rsid w:val="009F3589"/>
    <w:rsid w:val="009F403D"/>
    <w:rsid w:val="009F4BDD"/>
    <w:rsid w:val="00A0485C"/>
    <w:rsid w:val="00A11B91"/>
    <w:rsid w:val="00A135B7"/>
    <w:rsid w:val="00A17EBC"/>
    <w:rsid w:val="00A24669"/>
    <w:rsid w:val="00A24E3F"/>
    <w:rsid w:val="00A44AC9"/>
    <w:rsid w:val="00A45766"/>
    <w:rsid w:val="00A46C94"/>
    <w:rsid w:val="00A4756B"/>
    <w:rsid w:val="00A57303"/>
    <w:rsid w:val="00A621BA"/>
    <w:rsid w:val="00A76E80"/>
    <w:rsid w:val="00A77917"/>
    <w:rsid w:val="00A83378"/>
    <w:rsid w:val="00A84122"/>
    <w:rsid w:val="00A87DC3"/>
    <w:rsid w:val="00A924D8"/>
    <w:rsid w:val="00AA43C2"/>
    <w:rsid w:val="00AB1CB2"/>
    <w:rsid w:val="00AB61CA"/>
    <w:rsid w:val="00AC60ED"/>
    <w:rsid w:val="00AD0592"/>
    <w:rsid w:val="00AD0D6D"/>
    <w:rsid w:val="00AD1854"/>
    <w:rsid w:val="00AD5481"/>
    <w:rsid w:val="00B11030"/>
    <w:rsid w:val="00B17ADB"/>
    <w:rsid w:val="00B23FD0"/>
    <w:rsid w:val="00B2628F"/>
    <w:rsid w:val="00B30269"/>
    <w:rsid w:val="00B40FA0"/>
    <w:rsid w:val="00B51063"/>
    <w:rsid w:val="00B6207B"/>
    <w:rsid w:val="00B71FC7"/>
    <w:rsid w:val="00B80B5C"/>
    <w:rsid w:val="00B91697"/>
    <w:rsid w:val="00B91CED"/>
    <w:rsid w:val="00BD4E9E"/>
    <w:rsid w:val="00BE2F23"/>
    <w:rsid w:val="00BE3A87"/>
    <w:rsid w:val="00BF4513"/>
    <w:rsid w:val="00BF67A9"/>
    <w:rsid w:val="00C02A96"/>
    <w:rsid w:val="00C03B83"/>
    <w:rsid w:val="00C05E20"/>
    <w:rsid w:val="00C10666"/>
    <w:rsid w:val="00C12191"/>
    <w:rsid w:val="00C1647A"/>
    <w:rsid w:val="00C1717C"/>
    <w:rsid w:val="00C17A2B"/>
    <w:rsid w:val="00C2021F"/>
    <w:rsid w:val="00C238CF"/>
    <w:rsid w:val="00C30B5C"/>
    <w:rsid w:val="00C327DC"/>
    <w:rsid w:val="00C34DFD"/>
    <w:rsid w:val="00C358C1"/>
    <w:rsid w:val="00C46EE2"/>
    <w:rsid w:val="00C6153D"/>
    <w:rsid w:val="00C63EA6"/>
    <w:rsid w:val="00C6642D"/>
    <w:rsid w:val="00C86F69"/>
    <w:rsid w:val="00C91256"/>
    <w:rsid w:val="00CA34FF"/>
    <w:rsid w:val="00CA547F"/>
    <w:rsid w:val="00CB1DC8"/>
    <w:rsid w:val="00CB1FDA"/>
    <w:rsid w:val="00CB4B6E"/>
    <w:rsid w:val="00CC0459"/>
    <w:rsid w:val="00CD749B"/>
    <w:rsid w:val="00CF2EA4"/>
    <w:rsid w:val="00CF4632"/>
    <w:rsid w:val="00CF5176"/>
    <w:rsid w:val="00CF5543"/>
    <w:rsid w:val="00D01B52"/>
    <w:rsid w:val="00D12D4D"/>
    <w:rsid w:val="00D14FAA"/>
    <w:rsid w:val="00D62986"/>
    <w:rsid w:val="00D661AF"/>
    <w:rsid w:val="00D67DBF"/>
    <w:rsid w:val="00D76963"/>
    <w:rsid w:val="00D77E67"/>
    <w:rsid w:val="00D92674"/>
    <w:rsid w:val="00DA514C"/>
    <w:rsid w:val="00DB69EF"/>
    <w:rsid w:val="00DC07E3"/>
    <w:rsid w:val="00DD4AF7"/>
    <w:rsid w:val="00DE246E"/>
    <w:rsid w:val="00DE50CA"/>
    <w:rsid w:val="00DF12EF"/>
    <w:rsid w:val="00E02A18"/>
    <w:rsid w:val="00E02B55"/>
    <w:rsid w:val="00E04146"/>
    <w:rsid w:val="00E0570F"/>
    <w:rsid w:val="00E11A3A"/>
    <w:rsid w:val="00E2562E"/>
    <w:rsid w:val="00E31D8F"/>
    <w:rsid w:val="00E5252B"/>
    <w:rsid w:val="00E52641"/>
    <w:rsid w:val="00E5451A"/>
    <w:rsid w:val="00E56B1F"/>
    <w:rsid w:val="00E609F8"/>
    <w:rsid w:val="00E639F5"/>
    <w:rsid w:val="00E65EE0"/>
    <w:rsid w:val="00E8654F"/>
    <w:rsid w:val="00E943C2"/>
    <w:rsid w:val="00EA543D"/>
    <w:rsid w:val="00EB123C"/>
    <w:rsid w:val="00EB29CB"/>
    <w:rsid w:val="00EC4075"/>
    <w:rsid w:val="00EC70F0"/>
    <w:rsid w:val="00EC77AD"/>
    <w:rsid w:val="00EF0669"/>
    <w:rsid w:val="00EF5B0B"/>
    <w:rsid w:val="00F04318"/>
    <w:rsid w:val="00F04ACB"/>
    <w:rsid w:val="00F11CC0"/>
    <w:rsid w:val="00F13D0C"/>
    <w:rsid w:val="00F2263F"/>
    <w:rsid w:val="00F23223"/>
    <w:rsid w:val="00F42680"/>
    <w:rsid w:val="00F56016"/>
    <w:rsid w:val="00F56A5E"/>
    <w:rsid w:val="00F62F91"/>
    <w:rsid w:val="00F776A6"/>
    <w:rsid w:val="00F77B16"/>
    <w:rsid w:val="00F86E65"/>
    <w:rsid w:val="00FD0BB5"/>
    <w:rsid w:val="00FD1414"/>
    <w:rsid w:val="00FD6E73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66BB"/>
  <w15:docId w15:val="{D933A56A-1CB5-4C58-A763-09306356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206E0"/>
    <w:pPr>
      <w:widowControl w:val="0"/>
      <w:spacing w:line="256" w:lineRule="auto"/>
    </w:pPr>
    <w:rPr>
      <w:rFonts w:ascii="Calibri" w:eastAsia="Calibri" w:hAnsi="Calibri"/>
      <w:color w:val="00000A"/>
      <w:sz w:val="28"/>
    </w:rPr>
  </w:style>
  <w:style w:type="paragraph" w:styleId="1">
    <w:name w:val="heading 1"/>
    <w:aliases w:val=".,H1,Название спецификации,Глава 1,P1"/>
    <w:basedOn w:val="a0"/>
    <w:next w:val="a0"/>
    <w:link w:val="10"/>
    <w:uiPriority w:val="99"/>
    <w:qFormat/>
    <w:rsid w:val="00E5252B"/>
    <w:pPr>
      <w:keepNext/>
      <w:keepLines/>
      <w:spacing w:before="240" w:after="0" w:line="254" w:lineRule="auto"/>
      <w:outlineLvl w:val="0"/>
    </w:pPr>
    <w:rPr>
      <w:rFonts w:ascii="Calibri Light" w:eastAsia="Yu Gothic Light" w:hAnsi="Calibri Light" w:cs="Calibri Light"/>
      <w:color w:val="2F5496"/>
      <w:sz w:val="32"/>
      <w:szCs w:val="32"/>
    </w:rPr>
  </w:style>
  <w:style w:type="paragraph" w:styleId="2">
    <w:name w:val="heading 2"/>
    <w:aliases w:val="H2,h2"/>
    <w:basedOn w:val="a0"/>
    <w:next w:val="a0"/>
    <w:link w:val="21"/>
    <w:uiPriority w:val="99"/>
    <w:qFormat/>
    <w:rsid w:val="00E5252B"/>
    <w:pPr>
      <w:keepNext/>
      <w:widowControl/>
      <w:tabs>
        <w:tab w:val="num" w:pos="360"/>
      </w:tabs>
      <w:suppressAutoHyphens/>
      <w:spacing w:before="400" w:after="240" w:line="276" w:lineRule="auto"/>
      <w:ind w:left="360" w:hanging="360"/>
      <w:outlineLvl w:val="1"/>
    </w:pPr>
    <w:rPr>
      <w:rFonts w:eastAsia="Times New Roman" w:cs="Arial Unicode MS"/>
      <w:b/>
      <w:color w:val="auto"/>
      <w:szCs w:val="28"/>
      <w:lang w:bidi="my-MM"/>
    </w:rPr>
  </w:style>
  <w:style w:type="paragraph" w:styleId="3">
    <w:name w:val="heading 3"/>
    <w:aliases w:val="H3"/>
    <w:basedOn w:val="a0"/>
    <w:next w:val="a0"/>
    <w:link w:val="30"/>
    <w:uiPriority w:val="99"/>
    <w:qFormat/>
    <w:rsid w:val="00E5252B"/>
    <w:pPr>
      <w:keepNext/>
      <w:widowControl/>
      <w:tabs>
        <w:tab w:val="num" w:pos="720"/>
        <w:tab w:val="num" w:pos="1080"/>
      </w:tabs>
      <w:suppressAutoHyphens/>
      <w:spacing w:before="320" w:after="200" w:line="276" w:lineRule="auto"/>
      <w:ind w:left="1077" w:hanging="1077"/>
      <w:outlineLvl w:val="2"/>
    </w:pPr>
    <w:rPr>
      <w:rFonts w:eastAsia="Times New Roman" w:cs="Arial Unicode MS"/>
      <w:b/>
      <w:i/>
      <w:color w:val="auto"/>
      <w:sz w:val="27"/>
      <w:szCs w:val="27"/>
      <w:lang w:bidi="my-MM"/>
    </w:rPr>
  </w:style>
  <w:style w:type="paragraph" w:styleId="4">
    <w:name w:val="heading 4"/>
    <w:aliases w:val="Заголовок 4 (Приложение),H4"/>
    <w:basedOn w:val="a0"/>
    <w:next w:val="a0"/>
    <w:link w:val="40"/>
    <w:uiPriority w:val="99"/>
    <w:qFormat/>
    <w:rsid w:val="00E5252B"/>
    <w:pPr>
      <w:keepNext/>
      <w:widowControl/>
      <w:tabs>
        <w:tab w:val="num" w:pos="720"/>
        <w:tab w:val="num" w:pos="1260"/>
      </w:tabs>
      <w:suppressAutoHyphens/>
      <w:spacing w:before="240" w:line="276" w:lineRule="auto"/>
      <w:ind w:left="1259" w:hanging="1259"/>
      <w:outlineLvl w:val="3"/>
    </w:pPr>
    <w:rPr>
      <w:rFonts w:eastAsia="Times New Roman" w:cs="Arial Unicode MS"/>
      <w:b/>
      <w:color w:val="auto"/>
      <w:sz w:val="24"/>
      <w:szCs w:val="24"/>
      <w:lang w:bidi="my-MM"/>
    </w:rPr>
  </w:style>
  <w:style w:type="paragraph" w:styleId="5">
    <w:name w:val="heading 5"/>
    <w:aliases w:val="H5"/>
    <w:basedOn w:val="a0"/>
    <w:next w:val="a0"/>
    <w:link w:val="50"/>
    <w:uiPriority w:val="99"/>
    <w:qFormat/>
    <w:rsid w:val="00E5252B"/>
    <w:pPr>
      <w:keepNext/>
      <w:widowControl/>
      <w:tabs>
        <w:tab w:val="num" w:pos="1080"/>
        <w:tab w:val="num" w:pos="1440"/>
      </w:tabs>
      <w:suppressAutoHyphens/>
      <w:spacing w:before="200" w:after="200" w:line="276" w:lineRule="auto"/>
      <w:ind w:left="1440" w:hanging="1440"/>
      <w:outlineLvl w:val="4"/>
    </w:pPr>
    <w:rPr>
      <w:rFonts w:eastAsia="Times New Roman" w:cs="Arial Unicode MS"/>
      <w:i/>
      <w:color w:val="auto"/>
      <w:sz w:val="22"/>
      <w:lang w:bidi="my-MM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206E0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2206E0"/>
    <w:pPr>
      <w:widowControl/>
      <w:spacing w:line="259" w:lineRule="auto"/>
      <w:ind w:left="720"/>
      <w:contextualSpacing/>
    </w:pPr>
    <w:rPr>
      <w:rFonts w:asciiTheme="minorHAnsi" w:eastAsiaTheme="minorHAnsi" w:hAnsiTheme="minorHAnsi"/>
      <w:color w:val="auto"/>
      <w:sz w:val="22"/>
    </w:rPr>
  </w:style>
  <w:style w:type="paragraph" w:customStyle="1" w:styleId="11">
    <w:name w:val="Абзац списка1"/>
    <w:basedOn w:val="a0"/>
    <w:uiPriority w:val="34"/>
    <w:qFormat/>
    <w:rsid w:val="002206E0"/>
    <w:pPr>
      <w:ind w:left="720" w:firstLine="709"/>
      <w:contextualSpacing/>
    </w:pPr>
  </w:style>
  <w:style w:type="character" w:styleId="a6">
    <w:name w:val="Hyperlink"/>
    <w:basedOn w:val="a1"/>
    <w:uiPriority w:val="99"/>
    <w:unhideWhenUsed/>
    <w:rsid w:val="002206E0"/>
    <w:rPr>
      <w:rFonts w:ascii="Times New Roman" w:hAnsi="Times New Roman" w:cs="Times New Roman" w:hint="default"/>
      <w:color w:val="0563C1" w:themeColor="hyperlink"/>
      <w:u w:val="single"/>
    </w:rPr>
  </w:style>
  <w:style w:type="character" w:customStyle="1" w:styleId="10">
    <w:name w:val="Заголовок 1 Знак"/>
    <w:aliases w:val=". Знак,H1 Знак,Название спецификации Знак,Глава 1 Знак,P1 Знак"/>
    <w:basedOn w:val="a1"/>
    <w:link w:val="1"/>
    <w:uiPriority w:val="99"/>
    <w:qFormat/>
    <w:rsid w:val="00E5252B"/>
    <w:rPr>
      <w:rFonts w:ascii="Calibri Light" w:eastAsia="Yu Gothic Light" w:hAnsi="Calibri Light" w:cs="Calibri Light"/>
      <w:color w:val="2F5496"/>
      <w:sz w:val="32"/>
      <w:szCs w:val="32"/>
    </w:rPr>
  </w:style>
  <w:style w:type="character" w:customStyle="1" w:styleId="20">
    <w:name w:val="Заголовок 2 Знак"/>
    <w:basedOn w:val="a1"/>
    <w:uiPriority w:val="9"/>
    <w:semiHidden/>
    <w:rsid w:val="00E525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aliases w:val="H3 Знак"/>
    <w:basedOn w:val="a1"/>
    <w:link w:val="3"/>
    <w:uiPriority w:val="99"/>
    <w:rsid w:val="00E5252B"/>
    <w:rPr>
      <w:rFonts w:ascii="Calibri" w:eastAsia="Times New Roman" w:hAnsi="Calibri" w:cs="Arial Unicode MS"/>
      <w:b/>
      <w:i/>
      <w:sz w:val="27"/>
      <w:szCs w:val="27"/>
      <w:lang w:bidi="my-MM"/>
    </w:rPr>
  </w:style>
  <w:style w:type="character" w:customStyle="1" w:styleId="40">
    <w:name w:val="Заголовок 4 Знак"/>
    <w:aliases w:val="Заголовок 4 (Приложение) Знак,H4 Знак"/>
    <w:basedOn w:val="a1"/>
    <w:link w:val="4"/>
    <w:uiPriority w:val="99"/>
    <w:rsid w:val="00E5252B"/>
    <w:rPr>
      <w:rFonts w:ascii="Calibri" w:eastAsia="Times New Roman" w:hAnsi="Calibri" w:cs="Arial Unicode MS"/>
      <w:b/>
      <w:sz w:val="24"/>
      <w:szCs w:val="24"/>
      <w:lang w:bidi="my-MM"/>
    </w:rPr>
  </w:style>
  <w:style w:type="character" w:customStyle="1" w:styleId="50">
    <w:name w:val="Заголовок 5 Знак"/>
    <w:aliases w:val="H5 Знак"/>
    <w:basedOn w:val="a1"/>
    <w:link w:val="5"/>
    <w:uiPriority w:val="99"/>
    <w:rsid w:val="00E5252B"/>
    <w:rPr>
      <w:rFonts w:ascii="Calibri" w:eastAsia="Times New Roman" w:hAnsi="Calibri" w:cs="Arial Unicode MS"/>
      <w:i/>
      <w:lang w:bidi="my-MM"/>
    </w:rPr>
  </w:style>
  <w:style w:type="paragraph" w:customStyle="1" w:styleId="Bodytext2">
    <w:name w:val="Body text (2)"/>
    <w:basedOn w:val="a0"/>
    <w:rsid w:val="00E5252B"/>
    <w:pPr>
      <w:widowControl/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Bodytext20">
    <w:name w:val="Body text (2)_"/>
    <w:basedOn w:val="a1"/>
    <w:rsid w:val="00E5252B"/>
    <w:rPr>
      <w:rFonts w:ascii="Times New Roman" w:eastAsia="Times New Roman" w:hAnsi="Times New Roman" w:cs="Times New Roman" w:hint="default"/>
      <w:sz w:val="20"/>
      <w:szCs w:val="20"/>
    </w:rPr>
  </w:style>
  <w:style w:type="table" w:customStyle="1" w:styleId="TableGrid">
    <w:name w:val="TableGrid"/>
    <w:rsid w:val="00E5252B"/>
    <w:pPr>
      <w:spacing w:line="256" w:lineRule="auto"/>
    </w:pPr>
    <w:rPr>
      <w:rFonts w:eastAsiaTheme="minorEastAsia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2"/>
    <w:uiPriority w:val="39"/>
    <w:qFormat/>
    <w:rsid w:val="00E5252B"/>
    <w:pPr>
      <w:spacing w:line="256" w:lineRule="auto"/>
    </w:pPr>
    <w:rPr>
      <w:color w:val="000000"/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сновной текст1"/>
    <w:basedOn w:val="a0"/>
    <w:rsid w:val="00E5252B"/>
    <w:pPr>
      <w:widowControl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Cs w:val="24"/>
      <w:lang w:eastAsia="ru-RU"/>
    </w:rPr>
  </w:style>
  <w:style w:type="paragraph" w:customStyle="1" w:styleId="Tabletext">
    <w:name w:val="Table text"/>
    <w:basedOn w:val="12"/>
    <w:rsid w:val="00E5252B"/>
    <w:pPr>
      <w:spacing w:line="240" w:lineRule="auto"/>
      <w:ind w:firstLine="0"/>
      <w:jc w:val="left"/>
    </w:pPr>
  </w:style>
  <w:style w:type="paragraph" w:customStyle="1" w:styleId="Tableheader">
    <w:name w:val="Table_header"/>
    <w:basedOn w:val="Tabletext"/>
    <w:rsid w:val="00E5252B"/>
    <w:pPr>
      <w:suppressAutoHyphens/>
      <w:jc w:val="center"/>
    </w:pPr>
  </w:style>
  <w:style w:type="character" w:customStyle="1" w:styleId="InternetLink">
    <w:name w:val="Internet Link"/>
    <w:uiPriority w:val="99"/>
    <w:qFormat/>
    <w:rsid w:val="00E5252B"/>
    <w:rPr>
      <w:color w:val="0000FF"/>
      <w:u w:val="single"/>
    </w:rPr>
  </w:style>
  <w:style w:type="paragraph" w:customStyle="1" w:styleId="22">
    <w:name w:val="Абзац списка2"/>
    <w:basedOn w:val="a0"/>
    <w:uiPriority w:val="34"/>
    <w:qFormat/>
    <w:rsid w:val="00E5252B"/>
    <w:pPr>
      <w:spacing w:after="0" w:line="254" w:lineRule="auto"/>
      <w:ind w:left="720"/>
      <w:contextualSpacing/>
    </w:pPr>
  </w:style>
  <w:style w:type="character" w:customStyle="1" w:styleId="23">
    <w:name w:val="_Заг2.Пункт Знак"/>
    <w:link w:val="24"/>
    <w:uiPriority w:val="99"/>
    <w:locked/>
    <w:rsid w:val="00E5252B"/>
    <w:rPr>
      <w:rFonts w:ascii="Arial" w:hAnsi="Arial" w:cs="Arial"/>
      <w:spacing w:val="-2"/>
    </w:rPr>
  </w:style>
  <w:style w:type="paragraph" w:customStyle="1" w:styleId="24">
    <w:name w:val="_Заг2.Пункт"/>
    <w:link w:val="23"/>
    <w:uiPriority w:val="99"/>
    <w:rsid w:val="00E5252B"/>
    <w:pPr>
      <w:spacing w:before="120" w:after="0" w:line="240" w:lineRule="auto"/>
      <w:jc w:val="both"/>
    </w:pPr>
    <w:rPr>
      <w:rFonts w:ascii="Arial" w:hAnsi="Arial" w:cs="Arial"/>
      <w:spacing w:val="-2"/>
    </w:rPr>
  </w:style>
  <w:style w:type="paragraph" w:customStyle="1" w:styleId="110">
    <w:name w:val="Обычный + 11"/>
    <w:basedOn w:val="a0"/>
    <w:qFormat/>
    <w:rsid w:val="00E5252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spacing w:line="254" w:lineRule="auto"/>
    </w:pPr>
    <w:rPr>
      <w:rFonts w:eastAsia="Times New Roman"/>
      <w:b/>
      <w:bCs/>
      <w:color w:val="000000"/>
      <w:sz w:val="23"/>
      <w:szCs w:val="23"/>
      <w:lang w:eastAsia="ru-RU"/>
    </w:rPr>
  </w:style>
  <w:style w:type="character" w:styleId="a8">
    <w:name w:val="annotation reference"/>
    <w:basedOn w:val="a1"/>
    <w:uiPriority w:val="99"/>
    <w:semiHidden/>
    <w:unhideWhenUsed/>
    <w:rsid w:val="00E5252B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E525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E5252B"/>
    <w:rPr>
      <w:rFonts w:ascii="Calibri" w:eastAsia="Calibri" w:hAnsi="Calibri"/>
      <w:color w:val="00000A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25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252B"/>
    <w:rPr>
      <w:rFonts w:ascii="Calibri" w:eastAsia="Calibri" w:hAnsi="Calibri"/>
      <w:b/>
      <w:bCs/>
      <w:color w:val="00000A"/>
      <w:sz w:val="20"/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E52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E5252B"/>
    <w:rPr>
      <w:rFonts w:ascii="Segoe UI" w:eastAsia="Calibri" w:hAnsi="Segoe UI" w:cs="Segoe UI"/>
      <w:color w:val="00000A"/>
      <w:sz w:val="18"/>
      <w:szCs w:val="18"/>
    </w:rPr>
  </w:style>
  <w:style w:type="character" w:customStyle="1" w:styleId="s10">
    <w:name w:val="s_10"/>
    <w:basedOn w:val="a1"/>
    <w:rsid w:val="00E5252B"/>
  </w:style>
  <w:style w:type="character" w:customStyle="1" w:styleId="21">
    <w:name w:val="Заголовок 2 Знак1"/>
    <w:aliases w:val="H2 Знак,h2 Знак"/>
    <w:link w:val="2"/>
    <w:uiPriority w:val="99"/>
    <w:locked/>
    <w:rsid w:val="00E5252B"/>
    <w:rPr>
      <w:rFonts w:ascii="Calibri" w:eastAsia="Times New Roman" w:hAnsi="Calibri" w:cs="Arial Unicode MS"/>
      <w:b/>
      <w:sz w:val="28"/>
      <w:szCs w:val="28"/>
      <w:lang w:bidi="my-MM"/>
    </w:rPr>
  </w:style>
  <w:style w:type="paragraph" w:customStyle="1" w:styleId="13">
    <w:name w:val="_Заг1.Пункт"/>
    <w:uiPriority w:val="99"/>
    <w:rsid w:val="00E5252B"/>
    <w:pPr>
      <w:spacing w:before="120" w:after="0" w:line="240" w:lineRule="auto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31">
    <w:name w:val="_Заг3.Пункт"/>
    <w:uiPriority w:val="99"/>
    <w:rsid w:val="00E5252B"/>
    <w:pPr>
      <w:spacing w:before="120" w:after="0" w:line="240" w:lineRule="auto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a">
    <w:name w:val="_Текст_Перечисление"/>
    <w:link w:val="af"/>
    <w:uiPriority w:val="99"/>
    <w:rsid w:val="00E5252B"/>
    <w:pPr>
      <w:numPr>
        <w:numId w:val="39"/>
      </w:numPr>
      <w:tabs>
        <w:tab w:val="clear" w:pos="0"/>
      </w:tabs>
      <w:spacing w:before="40" w:after="0" w:line="240" w:lineRule="auto"/>
      <w:ind w:left="360" w:hanging="360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character" w:customStyle="1" w:styleId="af">
    <w:name w:val="_Текст_Перечисление Знак"/>
    <w:link w:val="a"/>
    <w:uiPriority w:val="99"/>
    <w:locked/>
    <w:rsid w:val="00E5252B"/>
    <w:rPr>
      <w:rFonts w:ascii="Arial" w:eastAsia="Times New Roman" w:hAnsi="Arial" w:cs="Times New Roman"/>
      <w:spacing w:val="-2"/>
      <w:szCs w:val="20"/>
      <w:lang w:eastAsia="ru-RU"/>
    </w:rPr>
  </w:style>
  <w:style w:type="character" w:styleId="af0">
    <w:name w:val="FollowedHyperlink"/>
    <w:basedOn w:val="a1"/>
    <w:uiPriority w:val="99"/>
    <w:semiHidden/>
    <w:unhideWhenUsed/>
    <w:rsid w:val="00E5252B"/>
    <w:rPr>
      <w:color w:val="954F72" w:themeColor="followedHyperlink"/>
      <w:u w:val="single"/>
    </w:rPr>
  </w:style>
  <w:style w:type="paragraph" w:styleId="af1">
    <w:name w:val="header"/>
    <w:basedOn w:val="a0"/>
    <w:link w:val="af2"/>
    <w:uiPriority w:val="99"/>
    <w:unhideWhenUsed/>
    <w:rsid w:val="00E5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E5252B"/>
    <w:rPr>
      <w:rFonts w:ascii="Calibri" w:eastAsia="Calibri" w:hAnsi="Calibri"/>
      <w:color w:val="00000A"/>
      <w:sz w:val="28"/>
    </w:rPr>
  </w:style>
  <w:style w:type="paragraph" w:styleId="af3">
    <w:name w:val="footer"/>
    <w:basedOn w:val="a0"/>
    <w:link w:val="af4"/>
    <w:uiPriority w:val="99"/>
    <w:unhideWhenUsed/>
    <w:rsid w:val="00E5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E5252B"/>
    <w:rPr>
      <w:rFonts w:ascii="Calibri" w:eastAsia="Calibri" w:hAnsi="Calibri"/>
      <w:color w:val="00000A"/>
      <w:sz w:val="28"/>
    </w:rPr>
  </w:style>
  <w:style w:type="paragraph" w:styleId="af5">
    <w:name w:val="Normal (Web)"/>
    <w:basedOn w:val="a0"/>
    <w:uiPriority w:val="99"/>
    <w:semiHidden/>
    <w:unhideWhenUsed/>
    <w:rsid w:val="00E5252B"/>
    <w:pPr>
      <w:widowControl/>
      <w:spacing w:after="75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E5252B"/>
    <w:pPr>
      <w:spacing w:after="0" w:line="240" w:lineRule="auto"/>
    </w:pPr>
    <w:rPr>
      <w:rFonts w:ascii="Calibri" w:eastAsia="Calibri" w:hAnsi="Calibri"/>
      <w:color w:val="00000A"/>
      <w:sz w:val="28"/>
    </w:rPr>
  </w:style>
  <w:style w:type="character" w:styleId="af7">
    <w:name w:val="Unresolved Mention"/>
    <w:basedOn w:val="a1"/>
    <w:uiPriority w:val="99"/>
    <w:semiHidden/>
    <w:unhideWhenUsed/>
    <w:rsid w:val="00CA3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B5373-02F2-4B3D-B192-F714BCB4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4861</Words>
  <Characters>27712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Филиппович</dc:creator>
  <cp:keywords/>
  <dc:description/>
  <cp:lastModifiedBy>Microsoft Office User</cp:lastModifiedBy>
  <cp:revision>2</cp:revision>
  <dcterms:created xsi:type="dcterms:W3CDTF">2025-12-02T07:11:00Z</dcterms:created>
  <dcterms:modified xsi:type="dcterms:W3CDTF">2025-12-02T07:11:00Z</dcterms:modified>
</cp:coreProperties>
</file>